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D165" w14:textId="77777777" w:rsidR="00AD2CAB" w:rsidRDefault="00AD2CAB">
      <w:pPr>
        <w:rPr>
          <w:rStyle w:val="ListLabel5"/>
        </w:rPr>
      </w:pPr>
    </w:p>
    <w:p w14:paraId="4618C465" w14:textId="216D0B85" w:rsidR="001F32CC" w:rsidRDefault="00944464" w:rsidP="001F32CC">
      <w:pPr>
        <w:rPr>
          <w:b/>
          <w:color w:val="000000"/>
          <w:u w:val="single"/>
        </w:rPr>
      </w:pPr>
      <w:r>
        <w:rPr>
          <w:b/>
          <w:u w:val="single"/>
        </w:rPr>
        <w:t>Dětské pořady FOK zahájí program o Mozartu a Haydnovi</w:t>
      </w:r>
    </w:p>
    <w:p w14:paraId="3F333879" w14:textId="77777777" w:rsidR="001F32CC" w:rsidRDefault="001F32CC" w:rsidP="001F32CC">
      <w:pPr>
        <w:rPr>
          <w:b/>
          <w:color w:val="000000"/>
          <w:u w:val="single"/>
        </w:rPr>
      </w:pPr>
    </w:p>
    <w:p w14:paraId="2B0A555F" w14:textId="68599F4E" w:rsidR="001F32CC" w:rsidRDefault="001F32CC" w:rsidP="001F32CC">
      <w:pPr>
        <w:jc w:val="both"/>
        <w:rPr>
          <w:b/>
          <w:color w:val="000000"/>
        </w:rPr>
      </w:pPr>
      <w:bookmarkStart w:id="0" w:name="_Hlk85534894"/>
      <w:r>
        <w:rPr>
          <w:b/>
          <w:color w:val="000000"/>
        </w:rPr>
        <w:t>Symfonický orchestr hl</w:t>
      </w:r>
      <w:r w:rsidR="00560264">
        <w:rPr>
          <w:b/>
          <w:color w:val="000000"/>
        </w:rPr>
        <w:t>.</w:t>
      </w:r>
      <w:r>
        <w:rPr>
          <w:b/>
          <w:color w:val="000000"/>
        </w:rPr>
        <w:t xml:space="preserve"> m. Prahy FOK </w:t>
      </w:r>
      <w:r w:rsidR="00944464">
        <w:rPr>
          <w:b/>
          <w:color w:val="000000"/>
        </w:rPr>
        <w:t xml:space="preserve">startuje programy pro rodiny s dětmi. Oblíbený cyklus Orchestr na dotek přiblíží dětem významné skladatele </w:t>
      </w:r>
      <w:r w:rsidR="00FB728D">
        <w:rPr>
          <w:b/>
          <w:color w:val="000000"/>
        </w:rPr>
        <w:t>pod vedením dirigenta Jana Kučery</w:t>
      </w:r>
      <w:r w:rsidR="00944464">
        <w:rPr>
          <w:b/>
          <w:color w:val="000000"/>
        </w:rPr>
        <w:t>. První díl bude patřit Josephu Haydnovi a Wolfgangu Amadeu Mozartovi. Pořad</w:t>
      </w:r>
      <w:r w:rsidR="00BA08F7">
        <w:rPr>
          <w:b/>
          <w:color w:val="000000"/>
        </w:rPr>
        <w:t xml:space="preserve"> se uskuteční v </w:t>
      </w:r>
      <w:r w:rsidR="00402C0C">
        <w:rPr>
          <w:b/>
          <w:color w:val="000000"/>
        </w:rPr>
        <w:t>sobotu</w:t>
      </w:r>
      <w:r w:rsidR="00BA08F7">
        <w:rPr>
          <w:b/>
          <w:color w:val="000000"/>
        </w:rPr>
        <w:t xml:space="preserve"> </w:t>
      </w:r>
      <w:r w:rsidR="00944464">
        <w:rPr>
          <w:b/>
          <w:color w:val="000000"/>
        </w:rPr>
        <w:t>23</w:t>
      </w:r>
      <w:r w:rsidR="00BA08F7">
        <w:rPr>
          <w:b/>
          <w:color w:val="000000"/>
        </w:rPr>
        <w:t>. října 2021 v</w:t>
      </w:r>
      <w:r w:rsidR="003441C4">
        <w:rPr>
          <w:b/>
          <w:color w:val="000000"/>
        </w:rPr>
        <w:t> 1</w:t>
      </w:r>
      <w:r w:rsidR="00944464">
        <w:rPr>
          <w:b/>
          <w:color w:val="000000"/>
        </w:rPr>
        <w:t>1</w:t>
      </w:r>
      <w:r w:rsidR="003441C4">
        <w:rPr>
          <w:b/>
          <w:color w:val="000000"/>
        </w:rPr>
        <w:t>:</w:t>
      </w:r>
      <w:r w:rsidR="00944464">
        <w:rPr>
          <w:b/>
          <w:color w:val="000000"/>
        </w:rPr>
        <w:t>0</w:t>
      </w:r>
      <w:r w:rsidR="003441C4">
        <w:rPr>
          <w:b/>
          <w:color w:val="000000"/>
        </w:rPr>
        <w:t>0</w:t>
      </w:r>
      <w:r w:rsidR="0025700E">
        <w:rPr>
          <w:b/>
          <w:color w:val="000000"/>
        </w:rPr>
        <w:t xml:space="preserve"> </w:t>
      </w:r>
      <w:r w:rsidR="006A5C90">
        <w:rPr>
          <w:b/>
          <w:color w:val="000000"/>
        </w:rPr>
        <w:t>v</w:t>
      </w:r>
      <w:r w:rsidR="00944464">
        <w:rPr>
          <w:b/>
          <w:color w:val="000000"/>
        </w:rPr>
        <w:t>e Smetanově síni Obecního domu</w:t>
      </w:r>
      <w:r w:rsidR="00246A41">
        <w:rPr>
          <w:b/>
          <w:color w:val="000000"/>
        </w:rPr>
        <w:t>.</w:t>
      </w:r>
      <w:r w:rsidR="00BA08F7">
        <w:rPr>
          <w:b/>
          <w:color w:val="000000"/>
        </w:rPr>
        <w:t xml:space="preserve"> </w:t>
      </w:r>
      <w:bookmarkEnd w:id="0"/>
      <w:r>
        <w:rPr>
          <w:b/>
          <w:color w:val="000000"/>
        </w:rPr>
        <w:t>Vstup</w:t>
      </w:r>
      <w:r w:rsidR="001A0B89">
        <w:rPr>
          <w:b/>
          <w:color w:val="000000"/>
        </w:rPr>
        <w:t xml:space="preserve">enky jsou v prodeji na </w:t>
      </w:r>
      <w:hyperlink r:id="rId7" w:history="1">
        <w:r w:rsidR="00741A36" w:rsidRPr="00CE361A">
          <w:rPr>
            <w:rStyle w:val="Hypertextovodkaz"/>
            <w:b/>
          </w:rPr>
          <w:t>www.fok.cz</w:t>
        </w:r>
      </w:hyperlink>
      <w:r w:rsidR="001A0B8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4679E811" w14:textId="38FB0F6C" w:rsidR="001F32CC" w:rsidRDefault="001F32CC" w:rsidP="001F32CC">
      <w:pPr>
        <w:jc w:val="both"/>
        <w:rPr>
          <w:b/>
          <w:color w:val="000000"/>
        </w:rPr>
      </w:pPr>
    </w:p>
    <w:p w14:paraId="1E3A8B5A" w14:textId="4C6AD18C" w:rsidR="006A5C90" w:rsidRDefault="003B39BB" w:rsidP="001F32CC">
      <w:pPr>
        <w:jc w:val="both"/>
        <w:rPr>
          <w:bCs/>
          <w:color w:val="000000"/>
        </w:rPr>
      </w:pPr>
      <w:r w:rsidRPr="00402C0C"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6DFB5AB" wp14:editId="4B79A067">
            <wp:simplePos x="0" y="0"/>
            <wp:positionH relativeFrom="margin">
              <wp:align>center</wp:align>
            </wp:positionH>
            <wp:positionV relativeFrom="margin">
              <wp:posOffset>2777490</wp:posOffset>
            </wp:positionV>
            <wp:extent cx="5210175" cy="52101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0C">
        <w:rPr>
          <w:rStyle w:val="Odkaznakoment"/>
          <w:sz w:val="24"/>
          <w:szCs w:val="24"/>
        </w:rPr>
        <w:t>C</w:t>
      </w:r>
      <w:r w:rsidR="00FB728D" w:rsidRPr="00402C0C">
        <w:rPr>
          <w:bCs/>
          <w:color w:val="000000"/>
        </w:rPr>
        <w:t>yklus</w:t>
      </w:r>
      <w:r w:rsidR="00FB728D">
        <w:rPr>
          <w:bCs/>
          <w:color w:val="000000"/>
        </w:rPr>
        <w:t xml:space="preserve"> interaktivních hudebních pořadů pro rodiny s dětmi Orchestr na dotek pořádá FOK již několik let. Průvodci Béďa</w:t>
      </w:r>
      <w:r w:rsidR="00737D83">
        <w:rPr>
          <w:bCs/>
          <w:color w:val="000000"/>
        </w:rPr>
        <w:t xml:space="preserve"> (</w:t>
      </w:r>
      <w:r w:rsidR="00737D83" w:rsidRPr="00737D83">
        <w:rPr>
          <w:bCs/>
          <w:color w:val="000000"/>
        </w:rPr>
        <w:t>Radomír Š</w:t>
      </w:r>
      <w:r w:rsidR="00737D83">
        <w:rPr>
          <w:bCs/>
          <w:color w:val="000000"/>
        </w:rPr>
        <w:t>vec)</w:t>
      </w:r>
      <w:r w:rsidR="00FB728D">
        <w:rPr>
          <w:bCs/>
          <w:color w:val="000000"/>
        </w:rPr>
        <w:t xml:space="preserve"> a Betty</w:t>
      </w:r>
      <w:r w:rsidR="00737D83">
        <w:rPr>
          <w:bCs/>
          <w:color w:val="000000"/>
        </w:rPr>
        <w:t xml:space="preserve"> (</w:t>
      </w:r>
      <w:r w:rsidR="00737D83" w:rsidRPr="00737D83">
        <w:rPr>
          <w:bCs/>
          <w:color w:val="000000"/>
        </w:rPr>
        <w:t>Anna Jiřina D</w:t>
      </w:r>
      <w:r w:rsidR="00737D83">
        <w:rPr>
          <w:bCs/>
          <w:color w:val="000000"/>
        </w:rPr>
        <w:t>aňhelová)</w:t>
      </w:r>
      <w:r w:rsidR="00FB728D">
        <w:rPr>
          <w:bCs/>
          <w:color w:val="000000"/>
        </w:rPr>
        <w:t xml:space="preserve"> přibližují dětem svět symfonického orchestru, klasických skladeb, a především velikány světové hudby. Autorkou scénáře je Klára Boudalová, která s Pražskými symfoniky na dětských pořadech dlouhodobě spolupracuje. </w:t>
      </w:r>
      <w:r>
        <w:rPr>
          <w:bCs/>
          <w:color w:val="000000"/>
        </w:rPr>
        <w:t xml:space="preserve">Vedení orchestru se ve všech koncertech Orchestru na dotek ujal dirigent Jan Kučera, který </w:t>
      </w:r>
      <w:r w:rsidR="00402C0C">
        <w:rPr>
          <w:bCs/>
          <w:color w:val="000000"/>
        </w:rPr>
        <w:t>pořad doplňuje komentáři z hudebního zákulisí.</w:t>
      </w:r>
    </w:p>
    <w:p w14:paraId="37941284" w14:textId="77777777" w:rsidR="00FB728D" w:rsidRDefault="00FB728D" w:rsidP="001F32CC">
      <w:pPr>
        <w:jc w:val="both"/>
        <w:rPr>
          <w:bCs/>
          <w:color w:val="000000"/>
        </w:rPr>
      </w:pPr>
    </w:p>
    <w:p w14:paraId="7BF8D958" w14:textId="7FE837B4" w:rsidR="00EB2628" w:rsidRDefault="00EB2628" w:rsidP="001F32CC">
      <w:pPr>
        <w:jc w:val="both"/>
        <w:rPr>
          <w:bCs/>
          <w:color w:val="000000"/>
        </w:rPr>
      </w:pPr>
    </w:p>
    <w:p w14:paraId="59B4A6B3" w14:textId="08E2A8C5" w:rsidR="00047847" w:rsidRDefault="00047847" w:rsidP="001F32CC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Koncert se uskuteční </w:t>
      </w:r>
      <w:r w:rsidR="00944464">
        <w:rPr>
          <w:bCs/>
          <w:color w:val="000000"/>
        </w:rPr>
        <w:t>23</w:t>
      </w:r>
      <w:r>
        <w:rPr>
          <w:bCs/>
          <w:color w:val="000000"/>
        </w:rPr>
        <w:t>. října 2021 v 1</w:t>
      </w:r>
      <w:r w:rsidR="00944464">
        <w:rPr>
          <w:bCs/>
          <w:color w:val="000000"/>
        </w:rPr>
        <w:t>1</w:t>
      </w:r>
      <w:r>
        <w:rPr>
          <w:bCs/>
          <w:color w:val="000000"/>
        </w:rPr>
        <w:t>:</w:t>
      </w:r>
      <w:r w:rsidR="00944464">
        <w:rPr>
          <w:bCs/>
          <w:color w:val="000000"/>
        </w:rPr>
        <w:t>0</w:t>
      </w:r>
      <w:r>
        <w:rPr>
          <w:bCs/>
          <w:color w:val="000000"/>
        </w:rPr>
        <w:t>0 v</w:t>
      </w:r>
      <w:r w:rsidR="00944464">
        <w:rPr>
          <w:bCs/>
          <w:color w:val="000000"/>
        </w:rPr>
        <w:t>e Smetanově síni Obecního domu</w:t>
      </w:r>
      <w:r w:rsidR="00EB2628">
        <w:rPr>
          <w:bCs/>
          <w:color w:val="000000"/>
        </w:rPr>
        <w:t xml:space="preserve"> a </w:t>
      </w:r>
      <w:r>
        <w:rPr>
          <w:bCs/>
          <w:color w:val="000000"/>
        </w:rPr>
        <w:t>j</w:t>
      </w:r>
      <w:r w:rsidR="00EB2628">
        <w:rPr>
          <w:bCs/>
          <w:color w:val="000000"/>
        </w:rPr>
        <w:t>e</w:t>
      </w:r>
      <w:r>
        <w:rPr>
          <w:bCs/>
          <w:color w:val="000000"/>
        </w:rPr>
        <w:t xml:space="preserve"> </w:t>
      </w:r>
      <w:r w:rsidR="00520B83">
        <w:rPr>
          <w:bCs/>
          <w:color w:val="000000"/>
        </w:rPr>
        <w:t xml:space="preserve">zahajovacím koncertem </w:t>
      </w:r>
      <w:r>
        <w:rPr>
          <w:bCs/>
          <w:color w:val="000000"/>
        </w:rPr>
        <w:t>abonentní</w:t>
      </w:r>
      <w:r w:rsidR="008A38D8">
        <w:rPr>
          <w:bCs/>
          <w:color w:val="000000"/>
        </w:rPr>
        <w:t>ho cyklu</w:t>
      </w:r>
      <w:r>
        <w:rPr>
          <w:bCs/>
          <w:color w:val="000000"/>
        </w:rPr>
        <w:t xml:space="preserve"> </w:t>
      </w:r>
      <w:r w:rsidR="00944464">
        <w:rPr>
          <w:bCs/>
          <w:color w:val="000000"/>
        </w:rPr>
        <w:t>Orchestr na dotek</w:t>
      </w:r>
      <w:r>
        <w:rPr>
          <w:bCs/>
          <w:color w:val="000000"/>
        </w:rPr>
        <w:t xml:space="preserve">. </w:t>
      </w:r>
      <w:r w:rsidR="008A38D8">
        <w:rPr>
          <w:bCs/>
          <w:color w:val="000000"/>
        </w:rPr>
        <w:t>D</w:t>
      </w:r>
      <w:r w:rsidR="00944464">
        <w:rPr>
          <w:bCs/>
          <w:color w:val="000000"/>
        </w:rPr>
        <w:t>alší pořady tohoto</w:t>
      </w:r>
      <w:r w:rsidR="008A38D8">
        <w:rPr>
          <w:bCs/>
          <w:color w:val="000000"/>
        </w:rPr>
        <w:t xml:space="preserve"> cyklu </w:t>
      </w:r>
      <w:r w:rsidR="00944464">
        <w:rPr>
          <w:bCs/>
          <w:color w:val="000000"/>
        </w:rPr>
        <w:t>se budou věnovat Ludwigu van Beethovenovi, Petru Iljiči Čajkovskému a</w:t>
      </w:r>
      <w:r w:rsidR="00FB728D">
        <w:rPr>
          <w:bCs/>
          <w:color w:val="000000"/>
        </w:rPr>
        <w:t xml:space="preserve"> impresionistům Cl</w:t>
      </w:r>
      <w:r w:rsidR="003B39BB">
        <w:rPr>
          <w:bCs/>
          <w:color w:val="000000"/>
        </w:rPr>
        <w:t>a</w:t>
      </w:r>
      <w:r w:rsidR="00FB728D">
        <w:rPr>
          <w:bCs/>
          <w:color w:val="000000"/>
        </w:rPr>
        <w:t>udu Debussy</w:t>
      </w:r>
      <w:r w:rsidR="00402C0C">
        <w:rPr>
          <w:bCs/>
          <w:color w:val="000000"/>
        </w:rPr>
        <w:t>mu</w:t>
      </w:r>
      <w:r w:rsidR="00FB728D">
        <w:rPr>
          <w:bCs/>
          <w:color w:val="000000"/>
        </w:rPr>
        <w:t xml:space="preserve"> a Maurici Ravelovi. </w:t>
      </w:r>
    </w:p>
    <w:p w14:paraId="080A5435" w14:textId="2182748E" w:rsidR="00047847" w:rsidRDefault="00047847" w:rsidP="001F32CC">
      <w:pPr>
        <w:jc w:val="both"/>
        <w:rPr>
          <w:bCs/>
          <w:color w:val="000000"/>
        </w:rPr>
      </w:pPr>
    </w:p>
    <w:p w14:paraId="7EBC8AAC" w14:textId="2098367D" w:rsidR="001F32CC" w:rsidRDefault="001F32CC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>Vstup</w:t>
      </w:r>
      <w:r w:rsidR="00080761">
        <w:rPr>
          <w:bCs/>
          <w:color w:val="000000"/>
        </w:rPr>
        <w:t xml:space="preserve"> na koncerty je možný podle aktuálních bezpečnostních pravidel</w:t>
      </w:r>
      <w:r w:rsidR="005A2348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944464">
        <w:rPr>
          <w:bCs/>
          <w:color w:val="000000"/>
        </w:rPr>
        <w:t>A</w:t>
      </w:r>
      <w:r w:rsidR="00944464" w:rsidRPr="00944464">
        <w:rPr>
          <w:bCs/>
          <w:color w:val="000000"/>
        </w:rPr>
        <w:t>ktuální epidemiologick</w:t>
      </w:r>
      <w:r w:rsidR="00944464">
        <w:rPr>
          <w:bCs/>
          <w:color w:val="000000"/>
        </w:rPr>
        <w:t>é</w:t>
      </w:r>
      <w:r w:rsidR="00944464" w:rsidRPr="00944464">
        <w:rPr>
          <w:bCs/>
          <w:color w:val="000000"/>
        </w:rPr>
        <w:t xml:space="preserve"> podmín</w:t>
      </w:r>
      <w:r w:rsidR="00944464">
        <w:rPr>
          <w:bCs/>
          <w:color w:val="000000"/>
        </w:rPr>
        <w:t xml:space="preserve">ky </w:t>
      </w:r>
      <w:r w:rsidR="00944464" w:rsidRPr="00944464">
        <w:rPr>
          <w:bCs/>
          <w:color w:val="000000"/>
        </w:rPr>
        <w:t>bohužel n</w:t>
      </w:r>
      <w:r w:rsidR="00944464">
        <w:rPr>
          <w:bCs/>
          <w:color w:val="000000"/>
        </w:rPr>
        <w:t>eumožní</w:t>
      </w:r>
      <w:r w:rsidR="00944464" w:rsidRPr="00944464">
        <w:rPr>
          <w:bCs/>
          <w:color w:val="000000"/>
        </w:rPr>
        <w:t xml:space="preserve"> po koncertu uskutečnit dětmi velmi oblíben</w:t>
      </w:r>
      <w:r w:rsidR="00944464">
        <w:rPr>
          <w:bCs/>
          <w:color w:val="000000"/>
        </w:rPr>
        <w:t xml:space="preserve">ou </w:t>
      </w:r>
      <w:r w:rsidR="00944464" w:rsidRPr="00944464">
        <w:rPr>
          <w:bCs/>
          <w:color w:val="000000"/>
        </w:rPr>
        <w:t>část</w:t>
      </w:r>
      <w:r w:rsidR="00944464">
        <w:rPr>
          <w:bCs/>
          <w:color w:val="000000"/>
        </w:rPr>
        <w:t xml:space="preserve">, kdy si mohou za asistence hráčů vyzkoušet hraní na nástroje v orchestru. </w:t>
      </w:r>
      <w:r w:rsidR="00731656">
        <w:rPr>
          <w:bCs/>
          <w:color w:val="000000"/>
        </w:rPr>
        <w:t xml:space="preserve">Hudební nástroje si však mohou přiblížit online pořadem Orchestr bez pódia, který je ke zhlédnutí na YouTube Pražských symfoniků. </w:t>
      </w:r>
    </w:p>
    <w:p w14:paraId="64437168" w14:textId="402AE251" w:rsidR="001F32CC" w:rsidRDefault="001F32CC" w:rsidP="001F32CC">
      <w:pPr>
        <w:jc w:val="both"/>
        <w:rPr>
          <w:bCs/>
          <w:color w:val="000000"/>
        </w:rPr>
      </w:pPr>
    </w:p>
    <w:p w14:paraId="129664B3" w14:textId="248808D1" w:rsidR="001F32CC" w:rsidRDefault="00F57E1F" w:rsidP="001F32C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Vstupenky jsou k dispozici na </w:t>
      </w:r>
      <w:hyperlink r:id="rId9" w:history="1">
        <w:r w:rsidRPr="00AF76E0">
          <w:rPr>
            <w:rStyle w:val="Hypertextovodkaz"/>
            <w:bCs/>
          </w:rPr>
          <w:t>www.fok.cz</w:t>
        </w:r>
      </w:hyperlink>
      <w:r>
        <w:rPr>
          <w:bCs/>
          <w:color w:val="000000"/>
        </w:rPr>
        <w:t>.</w:t>
      </w:r>
    </w:p>
    <w:p w14:paraId="535269B7" w14:textId="1224D39E" w:rsidR="001F32CC" w:rsidRDefault="001F32CC" w:rsidP="001F32CC">
      <w:pPr>
        <w:jc w:val="both"/>
        <w:rPr>
          <w:bCs/>
          <w:color w:val="000000"/>
        </w:rPr>
      </w:pPr>
    </w:p>
    <w:p w14:paraId="08A7E576" w14:textId="19AD7505" w:rsidR="00AE33C9" w:rsidRDefault="00AE33C9" w:rsidP="001F32CC">
      <w:pPr>
        <w:jc w:val="both"/>
        <w:rPr>
          <w:bCs/>
          <w:color w:val="000000"/>
        </w:rPr>
      </w:pPr>
    </w:p>
    <w:p w14:paraId="1BAE82D9" w14:textId="210F9B48" w:rsidR="001F32CC" w:rsidRDefault="00D922DF" w:rsidP="001F32C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Orchestr na dotek </w:t>
      </w:r>
      <w:r w:rsidR="00F854BF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F854BF">
        <w:rPr>
          <w:b/>
          <w:color w:val="000000"/>
        </w:rPr>
        <w:t>Joseph Haydn</w:t>
      </w:r>
      <w:r w:rsidR="00AB07A8">
        <w:rPr>
          <w:rStyle w:val="Odkaznakoment"/>
        </w:rPr>
        <w:t xml:space="preserve"> </w:t>
      </w:r>
      <w:r w:rsidR="00AB07A8" w:rsidRPr="00AB07A8">
        <w:rPr>
          <w:rStyle w:val="Odkaznakoment"/>
          <w:b/>
          <w:bCs/>
          <w:sz w:val="24"/>
          <w:szCs w:val="24"/>
        </w:rPr>
        <w:t>&amp;</w:t>
      </w:r>
      <w:r w:rsidR="00AB07A8" w:rsidRPr="00AB07A8">
        <w:rPr>
          <w:rStyle w:val="Odkaznakoment"/>
          <w:b/>
          <w:bCs/>
          <w:sz w:val="24"/>
          <w:szCs w:val="24"/>
        </w:rPr>
        <w:t xml:space="preserve"> W</w:t>
      </w:r>
      <w:r w:rsidR="00F854BF">
        <w:rPr>
          <w:b/>
          <w:color w:val="000000"/>
        </w:rPr>
        <w:t>olfgang Amadeus Mozart</w:t>
      </w:r>
    </w:p>
    <w:p w14:paraId="10DE91DB" w14:textId="34811578" w:rsidR="001F32CC" w:rsidRDefault="00F854BF" w:rsidP="001F32CC">
      <w:pPr>
        <w:jc w:val="both"/>
        <w:rPr>
          <w:b/>
          <w:color w:val="000000"/>
        </w:rPr>
      </w:pPr>
      <w:r>
        <w:rPr>
          <w:b/>
          <w:color w:val="000000"/>
        </w:rPr>
        <w:t>23</w:t>
      </w:r>
      <w:r w:rsidR="001F32CC">
        <w:rPr>
          <w:b/>
          <w:color w:val="000000"/>
        </w:rPr>
        <w:t xml:space="preserve">. </w:t>
      </w:r>
      <w:r w:rsidR="001A0B89">
        <w:rPr>
          <w:b/>
          <w:color w:val="000000"/>
        </w:rPr>
        <w:t>října</w:t>
      </w:r>
      <w:r w:rsidR="001F32CC" w:rsidRPr="00D21AC3">
        <w:rPr>
          <w:b/>
          <w:color w:val="000000"/>
        </w:rPr>
        <w:t xml:space="preserve"> 2021, </w:t>
      </w:r>
      <w:r>
        <w:rPr>
          <w:b/>
          <w:color w:val="000000"/>
        </w:rPr>
        <w:t>11</w:t>
      </w:r>
      <w:r w:rsidR="001F32CC" w:rsidRPr="00D21AC3">
        <w:rPr>
          <w:b/>
          <w:color w:val="000000"/>
        </w:rPr>
        <w:t>:</w:t>
      </w:r>
      <w:r>
        <w:rPr>
          <w:b/>
          <w:color w:val="000000"/>
        </w:rPr>
        <w:t>0</w:t>
      </w:r>
      <w:r w:rsidR="001F32CC" w:rsidRPr="00D21AC3">
        <w:rPr>
          <w:b/>
          <w:color w:val="000000"/>
        </w:rPr>
        <w:t>0</w:t>
      </w:r>
    </w:p>
    <w:p w14:paraId="7C9DC3DE" w14:textId="0F212FCB" w:rsidR="001F32CC" w:rsidRDefault="001F32CC" w:rsidP="001F32CC">
      <w:pPr>
        <w:jc w:val="both"/>
        <w:rPr>
          <w:b/>
          <w:color w:val="000000"/>
        </w:rPr>
      </w:pPr>
    </w:p>
    <w:p w14:paraId="7CB52FD4" w14:textId="5D220107" w:rsidR="00944464" w:rsidRPr="00944464" w:rsidRDefault="00944464" w:rsidP="00944464">
      <w:pPr>
        <w:jc w:val="both"/>
        <w:rPr>
          <w:b/>
          <w:color w:val="000000"/>
        </w:rPr>
      </w:pPr>
      <w:r w:rsidRPr="00944464">
        <w:rPr>
          <w:b/>
          <w:color w:val="000000"/>
        </w:rPr>
        <w:t>Radomír ŠVEC | Béďa</w:t>
      </w:r>
    </w:p>
    <w:p w14:paraId="4DF8C8EF" w14:textId="77777777" w:rsidR="00944464" w:rsidRPr="00944464" w:rsidRDefault="00944464" w:rsidP="00944464">
      <w:pPr>
        <w:jc w:val="both"/>
        <w:rPr>
          <w:b/>
          <w:color w:val="000000"/>
        </w:rPr>
      </w:pPr>
      <w:r w:rsidRPr="00944464">
        <w:rPr>
          <w:b/>
          <w:color w:val="000000"/>
        </w:rPr>
        <w:t>Anna Jiřina DAŇHELOVÁ | Betty</w:t>
      </w:r>
    </w:p>
    <w:p w14:paraId="5C414879" w14:textId="77777777" w:rsidR="00944464" w:rsidRPr="00944464" w:rsidRDefault="00944464" w:rsidP="00944464">
      <w:pPr>
        <w:jc w:val="both"/>
        <w:rPr>
          <w:b/>
          <w:color w:val="000000"/>
        </w:rPr>
      </w:pPr>
    </w:p>
    <w:p w14:paraId="4F862704" w14:textId="77777777" w:rsidR="00944464" w:rsidRPr="00944464" w:rsidRDefault="00944464" w:rsidP="00944464">
      <w:pPr>
        <w:jc w:val="both"/>
        <w:rPr>
          <w:b/>
          <w:color w:val="000000"/>
        </w:rPr>
      </w:pPr>
      <w:r w:rsidRPr="00944464">
        <w:rPr>
          <w:b/>
          <w:color w:val="000000"/>
        </w:rPr>
        <w:t>HUDEBNÍ KLUB FÍK</w:t>
      </w:r>
    </w:p>
    <w:p w14:paraId="6893B538" w14:textId="77777777" w:rsidR="00944464" w:rsidRPr="00944464" w:rsidRDefault="00944464" w:rsidP="00944464">
      <w:pPr>
        <w:jc w:val="both"/>
        <w:rPr>
          <w:b/>
          <w:color w:val="000000"/>
        </w:rPr>
      </w:pPr>
    </w:p>
    <w:p w14:paraId="427A8DCF" w14:textId="729F1CD5" w:rsidR="00944464" w:rsidRPr="00944464" w:rsidRDefault="00944464" w:rsidP="00944464">
      <w:pPr>
        <w:jc w:val="both"/>
        <w:rPr>
          <w:b/>
          <w:color w:val="000000"/>
        </w:rPr>
      </w:pPr>
      <w:r w:rsidRPr="00944464">
        <w:rPr>
          <w:b/>
          <w:color w:val="000000"/>
        </w:rPr>
        <w:t>SYMFONICKÝ ORCHESTR HL. M. PRAHY FOK</w:t>
      </w:r>
    </w:p>
    <w:p w14:paraId="17EA55CF" w14:textId="21C2C91D" w:rsidR="00246A41" w:rsidRDefault="00944464" w:rsidP="00944464">
      <w:pPr>
        <w:jc w:val="both"/>
        <w:rPr>
          <w:b/>
          <w:color w:val="000000"/>
        </w:rPr>
      </w:pPr>
      <w:r w:rsidRPr="00944464">
        <w:rPr>
          <w:b/>
          <w:color w:val="000000"/>
        </w:rPr>
        <w:t>Jan KUČERA | dirigent</w:t>
      </w:r>
    </w:p>
    <w:p w14:paraId="11EDD197" w14:textId="77777777" w:rsidR="00AE33C9" w:rsidRPr="009B0EEF" w:rsidRDefault="00AE33C9" w:rsidP="001F32CC">
      <w:pPr>
        <w:jc w:val="both"/>
        <w:rPr>
          <w:b/>
          <w:color w:val="000000"/>
        </w:rPr>
      </w:pPr>
    </w:p>
    <w:p w14:paraId="2149177A" w14:textId="236B1941" w:rsidR="001F32CC" w:rsidRDefault="001F32CC" w:rsidP="001F32CC">
      <w:pPr>
        <w:shd w:val="clear" w:color="auto" w:fill="FFFFFF"/>
        <w:spacing w:before="20" w:after="20"/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Zajímavé odkazy:</w:t>
      </w:r>
    </w:p>
    <w:p w14:paraId="0C1670BA" w14:textId="1ED1DFAD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 xml:space="preserve">Web FOK: </w:t>
      </w:r>
      <w:hyperlink r:id="rId10" w:history="1">
        <w:r w:rsidRPr="00B070B0">
          <w:rPr>
            <w:rStyle w:val="Hypertextovodkaz"/>
          </w:rPr>
          <w:t>www.fok.cz</w:t>
        </w:r>
      </w:hyperlink>
    </w:p>
    <w:p w14:paraId="53EF3509" w14:textId="24BFD829" w:rsidR="001F32CC" w:rsidRDefault="001F32CC" w:rsidP="001F32CC">
      <w:pPr>
        <w:shd w:val="clear" w:color="auto" w:fill="FFFFFF"/>
        <w:spacing w:before="20" w:after="20"/>
      </w:pPr>
      <w:r>
        <w:rPr>
          <w:color w:val="222222"/>
        </w:rPr>
        <w:t>You</w:t>
      </w:r>
      <w:r w:rsidR="005B7848">
        <w:rPr>
          <w:color w:val="222222"/>
        </w:rPr>
        <w:t>T</w:t>
      </w:r>
      <w:r>
        <w:rPr>
          <w:color w:val="222222"/>
        </w:rPr>
        <w:t xml:space="preserve">ube kanál </w:t>
      </w:r>
      <w:hyperlink r:id="rId11">
        <w:r>
          <w:rPr>
            <w:rStyle w:val="ListLabel2"/>
          </w:rPr>
          <w:t>Pražští symfonikové FOK</w:t>
        </w:r>
      </w:hyperlink>
    </w:p>
    <w:p w14:paraId="1AD26D38" w14:textId="52423714" w:rsidR="001F32CC" w:rsidRDefault="001F32CC" w:rsidP="001F32CC">
      <w:pPr>
        <w:shd w:val="clear" w:color="auto" w:fill="FFFFFF"/>
        <w:spacing w:before="20" w:after="20"/>
      </w:pPr>
      <w:r>
        <w:t xml:space="preserve">Facebook: </w:t>
      </w:r>
      <w:hyperlink r:id="rId12" w:history="1">
        <w:r w:rsidRPr="00206C1A">
          <w:rPr>
            <w:rStyle w:val="Hypertextovodkaz"/>
          </w:rPr>
          <w:t>orchestrFOK</w:t>
        </w:r>
      </w:hyperlink>
      <w:r>
        <w:rPr>
          <w:rStyle w:val="Hypertextovodkaz"/>
        </w:rPr>
        <w:br/>
      </w:r>
      <w:r w:rsidR="001A0B89" w:rsidRPr="001A0B89">
        <w:rPr>
          <w:rStyle w:val="Hypertextovodkaz"/>
          <w:color w:val="auto"/>
          <w:u w:val="none"/>
        </w:rPr>
        <w:t>FB událost:</w:t>
      </w:r>
      <w:r>
        <w:t xml:space="preserve"> </w:t>
      </w:r>
      <w:hyperlink r:id="rId13" w:history="1">
        <w:r w:rsidR="00944464" w:rsidRPr="00800BC5">
          <w:rPr>
            <w:rStyle w:val="Hypertextovodkaz"/>
          </w:rPr>
          <w:t>https://www.facebook.com/events/510133656988496</w:t>
        </w:r>
      </w:hyperlink>
      <w:r w:rsidR="00944464">
        <w:t xml:space="preserve"> </w:t>
      </w:r>
    </w:p>
    <w:p w14:paraId="65752D37" w14:textId="6EC4DB77" w:rsidR="001A0B89" w:rsidRDefault="0029102B" w:rsidP="001F32CC">
      <w:pPr>
        <w:shd w:val="clear" w:color="auto" w:fill="FFFFFF"/>
        <w:spacing w:before="20" w:after="20"/>
      </w:pPr>
      <w:r>
        <w:t xml:space="preserve">Abonentní řada </w:t>
      </w:r>
      <w:r w:rsidR="00944464">
        <w:t>Orchestr na dotek</w:t>
      </w:r>
      <w:r w:rsidR="005B7848">
        <w:t xml:space="preserve">: </w:t>
      </w:r>
      <w:hyperlink r:id="rId14" w:history="1">
        <w:r w:rsidR="00944464" w:rsidRPr="00800BC5">
          <w:rPr>
            <w:rStyle w:val="Hypertextovodkaz"/>
          </w:rPr>
          <w:t>https://www.fok.cz/cs/abonma/16</w:t>
        </w:r>
      </w:hyperlink>
      <w:r w:rsidR="00944464">
        <w:t xml:space="preserve"> </w:t>
      </w:r>
    </w:p>
    <w:p w14:paraId="11245AEC" w14:textId="029B5D19" w:rsidR="00AB07A8" w:rsidRDefault="00AB07A8" w:rsidP="001F32CC">
      <w:pPr>
        <w:shd w:val="clear" w:color="auto" w:fill="FFFFFF"/>
        <w:spacing w:before="20" w:after="20"/>
      </w:pPr>
      <w:r>
        <w:t xml:space="preserve">Orchestr bez pódia: </w:t>
      </w:r>
      <w:hyperlink r:id="rId15" w:history="1">
        <w:r w:rsidR="00176591" w:rsidRPr="00E76575">
          <w:rPr>
            <w:rStyle w:val="Hypertextovodkaz"/>
          </w:rPr>
          <w:t>https://youtube.com/playlist?list=PLrb4Zx-kHa4k-imnTAcRMZ9Xz_4Z8I6uF</w:t>
        </w:r>
      </w:hyperlink>
      <w:r w:rsidR="00176591">
        <w:t xml:space="preserve"> </w:t>
      </w:r>
    </w:p>
    <w:p w14:paraId="506054EB" w14:textId="77777777" w:rsidR="001F32CC" w:rsidRDefault="001F32CC" w:rsidP="001F32CC">
      <w:pPr>
        <w:jc w:val="both"/>
      </w:pPr>
    </w:p>
    <w:p w14:paraId="1AA68D7F" w14:textId="77777777" w:rsidR="001F32CC" w:rsidRDefault="001F32CC" w:rsidP="001F32C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Novinářský servis a bližší informace:</w:t>
      </w:r>
    </w:p>
    <w:p w14:paraId="028EF79D" w14:textId="301FD79E" w:rsidR="001F32CC" w:rsidRDefault="001F32CC" w:rsidP="001F32CC">
      <w:pPr>
        <w:jc w:val="both"/>
        <w:rPr>
          <w:b/>
          <w:color w:val="000000"/>
        </w:rPr>
      </w:pPr>
      <w:r>
        <w:rPr>
          <w:b/>
          <w:color w:val="000000"/>
        </w:rPr>
        <w:t>Karla Melichnová</w:t>
      </w:r>
    </w:p>
    <w:p w14:paraId="41BDF789" w14:textId="77777777" w:rsidR="001F32CC" w:rsidRDefault="001F32CC" w:rsidP="001F32CC">
      <w:pPr>
        <w:rPr>
          <w:color w:val="000000"/>
        </w:rPr>
      </w:pPr>
      <w:r>
        <w:rPr>
          <w:color w:val="000000"/>
        </w:rPr>
        <w:t>Symfonický orchestr hl. m. Prahy FOK</w:t>
      </w:r>
    </w:p>
    <w:p w14:paraId="2FCE10C6" w14:textId="4FADB48E" w:rsidR="001F32CC" w:rsidRDefault="001F32CC" w:rsidP="001F32CC">
      <w:pPr>
        <w:rPr>
          <w:color w:val="000000"/>
        </w:rPr>
      </w:pPr>
      <w:r>
        <w:rPr>
          <w:color w:val="000000"/>
        </w:rPr>
        <w:t xml:space="preserve">e-mail: </w:t>
      </w:r>
      <w:hyperlink r:id="rId16" w:history="1">
        <w:r w:rsidRPr="001A68EC">
          <w:rPr>
            <w:rStyle w:val="Hypertextovodkaz"/>
          </w:rPr>
          <w:t>k.melichnova@fok.cz</w:t>
        </w:r>
      </w:hyperlink>
    </w:p>
    <w:p w14:paraId="0F6649C9" w14:textId="1305D97E" w:rsidR="001F32CC" w:rsidRDefault="001F32CC" w:rsidP="001F32CC">
      <w:r>
        <w:rPr>
          <w:color w:val="000000"/>
        </w:rPr>
        <w:t>mobil: +420 722 207 943</w:t>
      </w:r>
    </w:p>
    <w:p w14:paraId="2D550679" w14:textId="77777777" w:rsidR="009A7381" w:rsidRPr="005140AC" w:rsidRDefault="009A7381"/>
    <w:sectPr w:rsidR="009A7381" w:rsidRPr="005140AC" w:rsidSect="00EB2628">
      <w:headerReference w:type="default" r:id="rId17"/>
      <w:pgSz w:w="11906" w:h="16838"/>
      <w:pgMar w:top="1843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BD6" w14:textId="77777777" w:rsidR="008B647A" w:rsidRDefault="008B647A">
      <w:r>
        <w:separator/>
      </w:r>
    </w:p>
  </w:endnote>
  <w:endnote w:type="continuationSeparator" w:id="0">
    <w:p w14:paraId="712842BC" w14:textId="77777777" w:rsidR="008B647A" w:rsidRDefault="008B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413A" w14:textId="77777777" w:rsidR="008B647A" w:rsidRDefault="008B647A">
      <w:r>
        <w:separator/>
      </w:r>
    </w:p>
  </w:footnote>
  <w:footnote w:type="continuationSeparator" w:id="0">
    <w:p w14:paraId="4E06DE10" w14:textId="77777777" w:rsidR="008B647A" w:rsidRDefault="008B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CDB" w14:textId="4F5131DA" w:rsidR="00AD2CAB" w:rsidRDefault="001A0B89">
    <w:pP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0" simplePos="0" relativeHeight="251659264" behindDoc="0" locked="0" layoutInCell="1" allowOverlap="1" wp14:anchorId="70A3C917" wp14:editId="695F4476">
          <wp:simplePos x="0" y="0"/>
          <wp:positionH relativeFrom="margin">
            <wp:posOffset>3376930</wp:posOffset>
          </wp:positionH>
          <wp:positionV relativeFrom="paragraph">
            <wp:posOffset>7620</wp:posOffset>
          </wp:positionV>
          <wp:extent cx="2536190" cy="592455"/>
          <wp:effectExtent l="0" t="0" r="0" b="0"/>
          <wp:wrapTight wrapText="bothSides">
            <wp:wrapPolygon edited="0">
              <wp:start x="0" y="0"/>
              <wp:lineTo x="0" y="20836"/>
              <wp:lineTo x="21416" y="20836"/>
              <wp:lineTo x="21416" y="0"/>
              <wp:lineTo x="0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7EEF">
      <w:rPr>
        <w:color w:val="000000"/>
      </w:rPr>
      <w:t>TISKOVÁ ZPRÁVA</w:t>
    </w:r>
  </w:p>
  <w:p w14:paraId="4B3D8DB4" w14:textId="5F63CC05" w:rsidR="00AD2CAB" w:rsidRDefault="00EB2628">
    <w:pPr>
      <w:tabs>
        <w:tab w:val="center" w:pos="4819"/>
        <w:tab w:val="right" w:pos="9638"/>
      </w:tabs>
    </w:pPr>
    <w:r>
      <w:t>1</w:t>
    </w:r>
    <w:r w:rsidR="00944464">
      <w:t>9</w:t>
    </w:r>
    <w:r w:rsidR="00FC7EEF">
      <w:rPr>
        <w:color w:val="000000"/>
      </w:rPr>
      <w:t>.</w:t>
    </w:r>
    <w:r w:rsidR="00FC7EEF">
      <w:t xml:space="preserve"> </w:t>
    </w:r>
    <w:r>
      <w:t>října</w:t>
    </w:r>
    <w:r w:rsidR="00FC7EEF">
      <w:rPr>
        <w:color w:val="000000"/>
      </w:rPr>
      <w:t xml:space="preserve"> 2021</w:t>
    </w:r>
  </w:p>
  <w:p w14:paraId="1372094F" w14:textId="77777777" w:rsidR="00AD2CAB" w:rsidRDefault="00AD2C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AB"/>
    <w:rsid w:val="000152F2"/>
    <w:rsid w:val="0003055E"/>
    <w:rsid w:val="00047847"/>
    <w:rsid w:val="00051444"/>
    <w:rsid w:val="000651A4"/>
    <w:rsid w:val="00080153"/>
    <w:rsid w:val="00080761"/>
    <w:rsid w:val="000979A6"/>
    <w:rsid w:val="000B6639"/>
    <w:rsid w:val="000E72B9"/>
    <w:rsid w:val="000F4D22"/>
    <w:rsid w:val="001006E0"/>
    <w:rsid w:val="00142B07"/>
    <w:rsid w:val="00154CCD"/>
    <w:rsid w:val="00155198"/>
    <w:rsid w:val="00166ECC"/>
    <w:rsid w:val="00171ADD"/>
    <w:rsid w:val="00176591"/>
    <w:rsid w:val="00182000"/>
    <w:rsid w:val="00182E9E"/>
    <w:rsid w:val="001A09B0"/>
    <w:rsid w:val="001A0B89"/>
    <w:rsid w:val="001A2543"/>
    <w:rsid w:val="001B1D6A"/>
    <w:rsid w:val="001C1E10"/>
    <w:rsid w:val="001D13C6"/>
    <w:rsid w:val="001D6A3B"/>
    <w:rsid w:val="001E361F"/>
    <w:rsid w:val="001F2A59"/>
    <w:rsid w:val="001F32CC"/>
    <w:rsid w:val="00201226"/>
    <w:rsid w:val="00221CC6"/>
    <w:rsid w:val="00233B5F"/>
    <w:rsid w:val="002350E1"/>
    <w:rsid w:val="00246A41"/>
    <w:rsid w:val="002476BA"/>
    <w:rsid w:val="002528DA"/>
    <w:rsid w:val="0025700E"/>
    <w:rsid w:val="0026350B"/>
    <w:rsid w:val="0029102B"/>
    <w:rsid w:val="002977AF"/>
    <w:rsid w:val="002A30CB"/>
    <w:rsid w:val="002C2957"/>
    <w:rsid w:val="002D4E5B"/>
    <w:rsid w:val="002D72AA"/>
    <w:rsid w:val="003123F3"/>
    <w:rsid w:val="00321EA6"/>
    <w:rsid w:val="003441C4"/>
    <w:rsid w:val="003606A5"/>
    <w:rsid w:val="00375CAC"/>
    <w:rsid w:val="003A4065"/>
    <w:rsid w:val="003B39BB"/>
    <w:rsid w:val="003B718A"/>
    <w:rsid w:val="003C4C15"/>
    <w:rsid w:val="003D47E2"/>
    <w:rsid w:val="00402C0C"/>
    <w:rsid w:val="00402C5B"/>
    <w:rsid w:val="00417275"/>
    <w:rsid w:val="00424D50"/>
    <w:rsid w:val="00425428"/>
    <w:rsid w:val="00425F8F"/>
    <w:rsid w:val="00494132"/>
    <w:rsid w:val="004A2992"/>
    <w:rsid w:val="004B31EC"/>
    <w:rsid w:val="004D086C"/>
    <w:rsid w:val="004F10C8"/>
    <w:rsid w:val="005140AC"/>
    <w:rsid w:val="00520B83"/>
    <w:rsid w:val="00537AF5"/>
    <w:rsid w:val="00540143"/>
    <w:rsid w:val="00546D8F"/>
    <w:rsid w:val="00560264"/>
    <w:rsid w:val="005A2348"/>
    <w:rsid w:val="005B7848"/>
    <w:rsid w:val="005C4470"/>
    <w:rsid w:val="005C6796"/>
    <w:rsid w:val="005E2344"/>
    <w:rsid w:val="00612604"/>
    <w:rsid w:val="00624A0F"/>
    <w:rsid w:val="00637588"/>
    <w:rsid w:val="006570EF"/>
    <w:rsid w:val="00664CA3"/>
    <w:rsid w:val="00671839"/>
    <w:rsid w:val="00671F89"/>
    <w:rsid w:val="0067383C"/>
    <w:rsid w:val="00692F86"/>
    <w:rsid w:val="00693E41"/>
    <w:rsid w:val="0069605F"/>
    <w:rsid w:val="006A4BF1"/>
    <w:rsid w:val="006A5C90"/>
    <w:rsid w:val="006B725D"/>
    <w:rsid w:val="006D152F"/>
    <w:rsid w:val="006E79AC"/>
    <w:rsid w:val="0070090D"/>
    <w:rsid w:val="00731656"/>
    <w:rsid w:val="00737D83"/>
    <w:rsid w:val="00741A36"/>
    <w:rsid w:val="007578F7"/>
    <w:rsid w:val="00775357"/>
    <w:rsid w:val="007832C8"/>
    <w:rsid w:val="007C2FD7"/>
    <w:rsid w:val="007E4022"/>
    <w:rsid w:val="007F09E0"/>
    <w:rsid w:val="007F5316"/>
    <w:rsid w:val="008367AB"/>
    <w:rsid w:val="008405C5"/>
    <w:rsid w:val="00843DB1"/>
    <w:rsid w:val="00852E01"/>
    <w:rsid w:val="0089655A"/>
    <w:rsid w:val="008A38D8"/>
    <w:rsid w:val="008B647A"/>
    <w:rsid w:val="008C12D3"/>
    <w:rsid w:val="008E721A"/>
    <w:rsid w:val="00900535"/>
    <w:rsid w:val="00937B80"/>
    <w:rsid w:val="00944464"/>
    <w:rsid w:val="00954348"/>
    <w:rsid w:val="0096799D"/>
    <w:rsid w:val="00987997"/>
    <w:rsid w:val="009A7381"/>
    <w:rsid w:val="009B47F3"/>
    <w:rsid w:val="009C4784"/>
    <w:rsid w:val="009D15BD"/>
    <w:rsid w:val="009E0CCC"/>
    <w:rsid w:val="009E2376"/>
    <w:rsid w:val="00A115CC"/>
    <w:rsid w:val="00A16BA0"/>
    <w:rsid w:val="00A2291F"/>
    <w:rsid w:val="00A606AC"/>
    <w:rsid w:val="00A77E1F"/>
    <w:rsid w:val="00A80C1A"/>
    <w:rsid w:val="00A96EE5"/>
    <w:rsid w:val="00AB07A8"/>
    <w:rsid w:val="00AB39E6"/>
    <w:rsid w:val="00AC3AD7"/>
    <w:rsid w:val="00AC7F86"/>
    <w:rsid w:val="00AD2CAB"/>
    <w:rsid w:val="00AE2C65"/>
    <w:rsid w:val="00AE33C9"/>
    <w:rsid w:val="00AF17CB"/>
    <w:rsid w:val="00B20E37"/>
    <w:rsid w:val="00B23D78"/>
    <w:rsid w:val="00B31763"/>
    <w:rsid w:val="00B6194E"/>
    <w:rsid w:val="00B80CA3"/>
    <w:rsid w:val="00B81739"/>
    <w:rsid w:val="00B866C6"/>
    <w:rsid w:val="00BA08F7"/>
    <w:rsid w:val="00BB6E4E"/>
    <w:rsid w:val="00BB73C5"/>
    <w:rsid w:val="00BC4ACF"/>
    <w:rsid w:val="00BE7BC9"/>
    <w:rsid w:val="00BF7C31"/>
    <w:rsid w:val="00C04819"/>
    <w:rsid w:val="00C22CD4"/>
    <w:rsid w:val="00C335E3"/>
    <w:rsid w:val="00C33FBD"/>
    <w:rsid w:val="00C500F6"/>
    <w:rsid w:val="00C63004"/>
    <w:rsid w:val="00C825C8"/>
    <w:rsid w:val="00C96653"/>
    <w:rsid w:val="00CA499A"/>
    <w:rsid w:val="00CB44CB"/>
    <w:rsid w:val="00CB4FE2"/>
    <w:rsid w:val="00CC6024"/>
    <w:rsid w:val="00CF027F"/>
    <w:rsid w:val="00CF4BFD"/>
    <w:rsid w:val="00CF53BC"/>
    <w:rsid w:val="00D1647A"/>
    <w:rsid w:val="00D164B3"/>
    <w:rsid w:val="00D27555"/>
    <w:rsid w:val="00D346A7"/>
    <w:rsid w:val="00D35180"/>
    <w:rsid w:val="00D3525F"/>
    <w:rsid w:val="00D639D3"/>
    <w:rsid w:val="00D653AE"/>
    <w:rsid w:val="00D66E9F"/>
    <w:rsid w:val="00D77BE7"/>
    <w:rsid w:val="00D87C7C"/>
    <w:rsid w:val="00D922DF"/>
    <w:rsid w:val="00DA4ED6"/>
    <w:rsid w:val="00DB5858"/>
    <w:rsid w:val="00DC321E"/>
    <w:rsid w:val="00DD296B"/>
    <w:rsid w:val="00DE2758"/>
    <w:rsid w:val="00DE376B"/>
    <w:rsid w:val="00DF34D6"/>
    <w:rsid w:val="00E009E3"/>
    <w:rsid w:val="00E22A4B"/>
    <w:rsid w:val="00E56E61"/>
    <w:rsid w:val="00E83125"/>
    <w:rsid w:val="00EA266B"/>
    <w:rsid w:val="00EB2628"/>
    <w:rsid w:val="00EB3862"/>
    <w:rsid w:val="00EC4D1D"/>
    <w:rsid w:val="00ED7C5D"/>
    <w:rsid w:val="00F2681C"/>
    <w:rsid w:val="00F52980"/>
    <w:rsid w:val="00F57E1F"/>
    <w:rsid w:val="00F61C18"/>
    <w:rsid w:val="00F74AF0"/>
    <w:rsid w:val="00F819A4"/>
    <w:rsid w:val="00F84980"/>
    <w:rsid w:val="00F854BF"/>
    <w:rsid w:val="00F91EDF"/>
    <w:rsid w:val="00F925B1"/>
    <w:rsid w:val="00FB3B94"/>
    <w:rsid w:val="00FB728D"/>
    <w:rsid w:val="00FC7EEF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3E3FB"/>
  <w15:docId w15:val="{CB031560-0B86-4D4E-9D82-67939698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E5A69"/>
  </w:style>
  <w:style w:type="character" w:customStyle="1" w:styleId="ListLabel2">
    <w:name w:val="ListLabel 2"/>
    <w:qFormat/>
    <w:rsid w:val="008E5A69"/>
    <w:rPr>
      <w:color w:val="1155CC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EB13C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E5A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9B0E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4EC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B4EC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4EC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4ECE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A67464"/>
    <w:rPr>
      <w:b/>
      <w:bCs/>
    </w:rPr>
  </w:style>
  <w:style w:type="character" w:customStyle="1" w:styleId="Nevyeenzmnka2">
    <w:name w:val="Nevyřešená zmínka2"/>
    <w:basedOn w:val="Standardnpsmoodstavce"/>
    <w:uiPriority w:val="99"/>
    <w:qFormat/>
    <w:rsid w:val="001A3FD3"/>
    <w:rPr>
      <w:color w:val="605E5C"/>
      <w:shd w:val="clear" w:color="auto" w:fill="E1DFDD"/>
    </w:rPr>
  </w:style>
  <w:style w:type="character" w:customStyle="1" w:styleId="ListLabel3">
    <w:name w:val="ListLabel 3"/>
    <w:qFormat/>
    <w:rsid w:val="00171ADD"/>
    <w:rPr>
      <w:bCs/>
    </w:rPr>
  </w:style>
  <w:style w:type="character" w:customStyle="1" w:styleId="ListLabel4">
    <w:name w:val="ListLabel 4"/>
    <w:qFormat/>
    <w:rsid w:val="00171ADD"/>
    <w:rPr>
      <w:rFonts w:ascii="Arial" w:hAnsi="Arial" w:cs="Arial"/>
      <w:color w:val="007BFF"/>
      <w:u w:val="none"/>
    </w:rPr>
  </w:style>
  <w:style w:type="character" w:customStyle="1" w:styleId="ListLabel5">
    <w:name w:val="ListLabel 5"/>
    <w:qFormat/>
    <w:rsid w:val="00171ADD"/>
  </w:style>
  <w:style w:type="character" w:customStyle="1" w:styleId="ListLabel6">
    <w:name w:val="ListLabel 6"/>
    <w:qFormat/>
    <w:rsid w:val="00171ADD"/>
  </w:style>
  <w:style w:type="character" w:customStyle="1" w:styleId="ListLabel7">
    <w:name w:val="ListLabel 7"/>
    <w:qFormat/>
    <w:rsid w:val="00171ADD"/>
    <w:rPr>
      <w:rFonts w:ascii="Liberation Serif" w:eastAsia="Segoe UI" w:hAnsi="Liberation Serif" w:cs="Tahoma"/>
      <w:lang w:val="en-US" w:eastAsia="en-US" w:bidi="en-US"/>
    </w:rPr>
  </w:style>
  <w:style w:type="character" w:customStyle="1" w:styleId="ListLabel8">
    <w:name w:val="ListLabel 8"/>
    <w:qFormat/>
    <w:rsid w:val="00171ADD"/>
  </w:style>
  <w:style w:type="character" w:customStyle="1" w:styleId="ListLabel9">
    <w:name w:val="ListLabel 9"/>
    <w:qFormat/>
    <w:rsid w:val="00171ADD"/>
  </w:style>
  <w:style w:type="paragraph" w:customStyle="1" w:styleId="Nadpis">
    <w:name w:val="Nadpis"/>
    <w:basedOn w:val="Normln"/>
    <w:next w:val="Zkladntext"/>
    <w:qFormat/>
    <w:rsid w:val="00171A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71ADD"/>
    <w:pPr>
      <w:spacing w:after="140" w:line="276" w:lineRule="auto"/>
    </w:pPr>
  </w:style>
  <w:style w:type="paragraph" w:styleId="Seznam">
    <w:name w:val="List"/>
    <w:basedOn w:val="Zkladntext"/>
    <w:rsid w:val="00171ADD"/>
    <w:rPr>
      <w:rFonts w:cs="Arial"/>
    </w:rPr>
  </w:style>
  <w:style w:type="paragraph" w:styleId="Titulek">
    <w:name w:val="caption"/>
    <w:basedOn w:val="Normln"/>
    <w:qFormat/>
    <w:rsid w:val="00171ADD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171ADD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8E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A69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8B4E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4EC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4EC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766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A67464"/>
    <w:pPr>
      <w:spacing w:beforeAutospacing="1" w:afterAutospacing="1"/>
    </w:pPr>
  </w:style>
  <w:style w:type="character" w:styleId="Hypertextovodkaz">
    <w:name w:val="Hyperlink"/>
    <w:basedOn w:val="Standardnpsmoodstavce"/>
    <w:uiPriority w:val="99"/>
    <w:unhideWhenUsed/>
    <w:rsid w:val="00CA49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2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vents/51013365698849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.cz" TargetMode="External"/><Relationship Id="rId12" Type="http://schemas.openxmlformats.org/officeDocument/2006/relationships/hyperlink" Target="https://www.facebook.com/orchestrFO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k.melichnova@fok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JtA-8gTN2aK76-NqEYycKQ?view_as=subscri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be.com/playlist?list=PLrb4Zx-kHa4k-imnTAcRMZ9Xz_4Z8I6uF" TargetMode="External"/><Relationship Id="rId10" Type="http://schemas.openxmlformats.org/officeDocument/2006/relationships/hyperlink" Target="http://www.fok.c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k.cz" TargetMode="External"/><Relationship Id="rId14" Type="http://schemas.openxmlformats.org/officeDocument/2006/relationships/hyperlink" Target="https://www.fok.cz/cs/abonma/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7ACCB-4676-49E8-84E2-954A6DCA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Melichnová Karla</dc:creator>
  <cp:keywords/>
  <dc:description/>
  <cp:lastModifiedBy>Melichnová Karla</cp:lastModifiedBy>
  <cp:revision>3</cp:revision>
  <dcterms:created xsi:type="dcterms:W3CDTF">2021-10-19T09:22:00Z</dcterms:created>
  <dcterms:modified xsi:type="dcterms:W3CDTF">2021-10-19T09:22:00Z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