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D165" w14:textId="77777777" w:rsidR="00AD2CAB" w:rsidRDefault="00AD2CAB">
      <w:pPr>
        <w:rPr>
          <w:rStyle w:val="ListLabel5"/>
        </w:rPr>
      </w:pPr>
    </w:p>
    <w:p w14:paraId="4618C465" w14:textId="77777777" w:rsidR="001F32CC" w:rsidRDefault="001F32CC" w:rsidP="001F32CC">
      <w:pPr>
        <w:rPr>
          <w:b/>
          <w:color w:val="000000"/>
          <w:u w:val="single"/>
        </w:rPr>
      </w:pPr>
      <w:r>
        <w:rPr>
          <w:b/>
          <w:u w:val="single"/>
        </w:rPr>
        <w:t>FOK odehraje dva koncerty ve Valdštejnské zahradě</w:t>
      </w:r>
    </w:p>
    <w:p w14:paraId="3F333879" w14:textId="77777777" w:rsidR="001F32CC" w:rsidRDefault="001F32CC" w:rsidP="001F32CC">
      <w:pPr>
        <w:rPr>
          <w:b/>
          <w:color w:val="000000"/>
          <w:u w:val="single"/>
        </w:rPr>
      </w:pPr>
    </w:p>
    <w:p w14:paraId="2B0A555F" w14:textId="4443DB21" w:rsidR="001F32CC" w:rsidRDefault="001F32CC" w:rsidP="001F32CC">
      <w:pPr>
        <w:jc w:val="both"/>
        <w:rPr>
          <w:b/>
          <w:color w:val="000000"/>
        </w:rPr>
      </w:pPr>
      <w:r>
        <w:rPr>
          <w:b/>
          <w:color w:val="000000"/>
        </w:rPr>
        <w:t xml:space="preserve">Symfonický orchestr hl m. Prahy FOK odehraje tradiční koncert ve Valdštejnské zahradě, letos hned dvakrát za sebou. 25. a 26. srpna 2021 od 17:00 se prostory barokní zahrady Senátu ČR rozezní pod taktovkou dirigenta Jana Kučery. Vstupné je dobrovolné. </w:t>
      </w:r>
    </w:p>
    <w:p w14:paraId="4679E811" w14:textId="3F53274B" w:rsidR="001F32CC" w:rsidRDefault="001F32CC" w:rsidP="001F32CC">
      <w:pPr>
        <w:jc w:val="both"/>
        <w:rPr>
          <w:b/>
          <w:color w:val="000000"/>
        </w:rPr>
      </w:pPr>
    </w:p>
    <w:p w14:paraId="4DC8A3C0" w14:textId="42FB709D" w:rsidR="001F32CC" w:rsidRDefault="001F32CC" w:rsidP="001F32CC">
      <w:pPr>
        <w:jc w:val="both"/>
        <w:rPr>
          <w:bCs/>
          <w:color w:val="000000"/>
        </w:rPr>
      </w:pPr>
      <w:r>
        <w:rPr>
          <w:bCs/>
          <w:color w:val="000000"/>
        </w:rPr>
        <w:t xml:space="preserve">Koncerty ve Valdštejnské zahradě jsou již několikaletou tradiční letní akcí Pražských symfoniků. Pod záštitou Senátu se každoročně zahrada rozezní melodiemi, ať už více či méně známými, které potěší jak zběhlé návštěvníky koncertů vážné hudby, tak všechny ostatní, kteří mají chuť si poslechnout živý orchestr v netradičním prostředí. </w:t>
      </w:r>
    </w:p>
    <w:p w14:paraId="253ED2D8" w14:textId="582334CA" w:rsidR="001F32CC" w:rsidRDefault="001F32CC" w:rsidP="001F32CC">
      <w:pPr>
        <w:jc w:val="both"/>
        <w:rPr>
          <w:bCs/>
          <w:color w:val="000000"/>
        </w:rPr>
      </w:pPr>
    </w:p>
    <w:p w14:paraId="762B76FE" w14:textId="6A3D18DA" w:rsidR="001F32CC" w:rsidRDefault="001F32CC" w:rsidP="001F32CC">
      <w:pPr>
        <w:jc w:val="both"/>
        <w:rPr>
          <w:bCs/>
          <w:color w:val="000000"/>
        </w:rPr>
      </w:pPr>
      <w:r>
        <w:rPr>
          <w:bCs/>
          <w:color w:val="000000"/>
        </w:rPr>
        <w:t xml:space="preserve">Program vsadil na nezapomenutelnou melodii Beethovenovy „Osudové“, krásu a jemnost Květinového valčíku z Čajkovského </w:t>
      </w:r>
      <w:proofErr w:type="spellStart"/>
      <w:r>
        <w:rPr>
          <w:bCs/>
          <w:color w:val="000000"/>
        </w:rPr>
        <w:t>Louskáčka</w:t>
      </w:r>
      <w:proofErr w:type="spellEnd"/>
      <w:r>
        <w:rPr>
          <w:bCs/>
          <w:color w:val="000000"/>
        </w:rPr>
        <w:t xml:space="preserve">, ale </w:t>
      </w:r>
      <w:r>
        <w:rPr>
          <w:bCs/>
          <w:color w:val="000000"/>
        </w:rPr>
        <w:t xml:space="preserve">i </w:t>
      </w:r>
      <w:r>
        <w:rPr>
          <w:bCs/>
          <w:color w:val="000000"/>
        </w:rPr>
        <w:t xml:space="preserve">na méně známou Dvořákovu skladbu Můj domov, která byla původně napsána jako předehra k divadelní hře F. F. </w:t>
      </w:r>
      <w:proofErr w:type="spellStart"/>
      <w:r>
        <w:rPr>
          <w:bCs/>
          <w:color w:val="000000"/>
        </w:rPr>
        <w:t>Šamberka</w:t>
      </w:r>
      <w:proofErr w:type="spellEnd"/>
      <w:r>
        <w:rPr>
          <w:bCs/>
          <w:color w:val="000000"/>
        </w:rPr>
        <w:t xml:space="preserve"> Josef Kajetán Tyl. Potěší však také milovníky filmů a seriálů, neboť na programu budou také melodie ze známých filmů (Piráti z Karibiku, Adéla ještě nevečeřela) a seriálového hitu Hra o trůny. </w:t>
      </w:r>
    </w:p>
    <w:p w14:paraId="7C80D5E5" w14:textId="44EF4281" w:rsidR="001F32CC" w:rsidRDefault="001F32CC" w:rsidP="001F32CC">
      <w:pPr>
        <w:jc w:val="both"/>
        <w:rPr>
          <w:bCs/>
          <w:color w:val="000000"/>
        </w:rPr>
      </w:pPr>
      <w:r>
        <w:rPr>
          <w:bCs/>
          <w:noProof/>
          <w:color w:val="000000"/>
        </w:rPr>
        <w:drawing>
          <wp:anchor distT="0" distB="0" distL="114300" distR="114300" simplePos="0" relativeHeight="251659264" behindDoc="0" locked="0" layoutInCell="1" allowOverlap="1" wp14:anchorId="62294CEE" wp14:editId="435F1966">
            <wp:simplePos x="0" y="0"/>
            <wp:positionH relativeFrom="margin">
              <wp:align>center</wp:align>
            </wp:positionH>
            <wp:positionV relativeFrom="margin">
              <wp:posOffset>3179153</wp:posOffset>
            </wp:positionV>
            <wp:extent cx="5578475" cy="5578475"/>
            <wp:effectExtent l="0" t="0" r="3175" b="317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8475" cy="5578475"/>
                    </a:xfrm>
                    <a:prstGeom prst="rect">
                      <a:avLst/>
                    </a:prstGeom>
                  </pic:spPr>
                </pic:pic>
              </a:graphicData>
            </a:graphic>
            <wp14:sizeRelH relativeFrom="margin">
              <wp14:pctWidth>0</wp14:pctWidth>
            </wp14:sizeRelH>
            <wp14:sizeRelV relativeFrom="margin">
              <wp14:pctHeight>0</wp14:pctHeight>
            </wp14:sizeRelV>
          </wp:anchor>
        </w:drawing>
      </w:r>
    </w:p>
    <w:p w14:paraId="759ABA7C" w14:textId="2A8A99F3" w:rsidR="001F32CC" w:rsidRPr="001A6F5F" w:rsidRDefault="001F32CC" w:rsidP="001F32CC">
      <w:pPr>
        <w:jc w:val="both"/>
        <w:rPr>
          <w:bCs/>
          <w:color w:val="000000"/>
        </w:rPr>
      </w:pPr>
    </w:p>
    <w:p w14:paraId="4BF11078" w14:textId="60B01081" w:rsidR="001F32CC" w:rsidRDefault="001F32CC" w:rsidP="001F32CC">
      <w:pPr>
        <w:jc w:val="both"/>
        <w:rPr>
          <w:bCs/>
          <w:color w:val="000000"/>
        </w:rPr>
      </w:pPr>
    </w:p>
    <w:p w14:paraId="7A11BB4F" w14:textId="0DE8F1E9" w:rsidR="001F32CC" w:rsidRDefault="001F32CC" w:rsidP="001F32CC">
      <w:pPr>
        <w:jc w:val="both"/>
        <w:rPr>
          <w:bCs/>
          <w:color w:val="000000"/>
        </w:rPr>
      </w:pPr>
      <w:r w:rsidRPr="00646B5C">
        <w:rPr>
          <w:bCs/>
          <w:i/>
          <w:iCs/>
          <w:color w:val="000000"/>
        </w:rPr>
        <w:t>„I přes všechny nepříjemnosti minulého roku se nám poštěstilo uspořádat koncert ve Valdštejnské zahradě loni i letos. Tyto koncerty jsou vždy velmi hojně navštěvovány a užívá si je mnoho našich posluchačů všech věkových kategorii, za což jsme moc rádi. Je to taková rodinná akce pro všechny generace. Právě proto a také s ohledem na bezpečnostní podmínky, které je stále potřeba dodržovat, jsme se letos rozhodli uspořádat koncerty hned dva za sebou, aby si je mohli užít skutečně všichni pohodlně, bezpečně a s radostí. Budou to takové první vlaštovky naděje, že se zase můžeme těšit na plnohodnotnou koncertní sezónu</w:t>
      </w:r>
      <w:r>
        <w:rPr>
          <w:bCs/>
          <w:i/>
          <w:iCs/>
          <w:color w:val="000000"/>
        </w:rPr>
        <w:t>,</w:t>
      </w:r>
      <w:r w:rsidRPr="00646B5C">
        <w:rPr>
          <w:bCs/>
          <w:i/>
          <w:iCs/>
          <w:color w:val="000000"/>
        </w:rPr>
        <w:t>“</w:t>
      </w:r>
      <w:r>
        <w:rPr>
          <w:bCs/>
          <w:i/>
          <w:iCs/>
          <w:color w:val="000000"/>
        </w:rPr>
        <w:t xml:space="preserve"> </w:t>
      </w:r>
      <w:r>
        <w:rPr>
          <w:bCs/>
          <w:color w:val="000000"/>
        </w:rPr>
        <w:t>říká ředitel FOK Daniel Sobotka.</w:t>
      </w:r>
    </w:p>
    <w:p w14:paraId="154BBF3C" w14:textId="68BC420B" w:rsidR="001F32CC" w:rsidRDefault="001F32CC" w:rsidP="001F32CC">
      <w:pPr>
        <w:jc w:val="both"/>
        <w:rPr>
          <w:bCs/>
          <w:color w:val="000000"/>
        </w:rPr>
      </w:pPr>
    </w:p>
    <w:p w14:paraId="7EBC8AAC" w14:textId="26BDBB21" w:rsidR="001F32CC" w:rsidRDefault="001F32CC" w:rsidP="001F32CC">
      <w:pPr>
        <w:jc w:val="both"/>
        <w:rPr>
          <w:bCs/>
          <w:color w:val="000000"/>
        </w:rPr>
      </w:pPr>
      <w:r>
        <w:rPr>
          <w:bCs/>
          <w:color w:val="000000"/>
        </w:rPr>
        <w:t>Vstupné na k</w:t>
      </w:r>
      <w:r>
        <w:rPr>
          <w:bCs/>
          <w:color w:val="000000"/>
        </w:rPr>
        <w:t>oncerty j</w:t>
      </w:r>
      <w:r>
        <w:rPr>
          <w:bCs/>
          <w:color w:val="000000"/>
        </w:rPr>
        <w:t>e</w:t>
      </w:r>
      <w:r>
        <w:rPr>
          <w:bCs/>
          <w:color w:val="000000"/>
        </w:rPr>
        <w:t xml:space="preserve"> dobrovolné</w:t>
      </w:r>
      <w:r>
        <w:rPr>
          <w:bCs/>
          <w:color w:val="000000"/>
        </w:rPr>
        <w:t>, u vstupu je třeba prokázat se platným certifikátem o negativním testu na COVID-19</w:t>
      </w:r>
      <w:r>
        <w:rPr>
          <w:bCs/>
          <w:color w:val="000000"/>
        </w:rPr>
        <w:t xml:space="preserve">. </w:t>
      </w:r>
    </w:p>
    <w:p w14:paraId="64437168" w14:textId="7161CC2B" w:rsidR="001F32CC" w:rsidRDefault="001F32CC" w:rsidP="001F32CC">
      <w:pPr>
        <w:jc w:val="both"/>
        <w:rPr>
          <w:bCs/>
          <w:color w:val="000000"/>
        </w:rPr>
      </w:pPr>
    </w:p>
    <w:p w14:paraId="15F42C41" w14:textId="57C0980F" w:rsidR="001F32CC" w:rsidRDefault="001F32CC" w:rsidP="001F32CC">
      <w:pPr>
        <w:jc w:val="both"/>
        <w:rPr>
          <w:bCs/>
          <w:color w:val="000000"/>
        </w:rPr>
      </w:pPr>
      <w:r w:rsidRPr="00F462D9">
        <w:rPr>
          <w:bCs/>
          <w:color w:val="000000"/>
        </w:rPr>
        <w:t xml:space="preserve">Koncert 25. srpna se koná pod záštitou Jiřího </w:t>
      </w:r>
      <w:proofErr w:type="spellStart"/>
      <w:r w:rsidRPr="00F462D9">
        <w:rPr>
          <w:bCs/>
          <w:color w:val="000000"/>
        </w:rPr>
        <w:t>Oberfalzera</w:t>
      </w:r>
      <w:proofErr w:type="spellEnd"/>
      <w:r w:rsidRPr="00F462D9">
        <w:rPr>
          <w:bCs/>
          <w:color w:val="000000"/>
        </w:rPr>
        <w:t>, místopředsedy Senátu Parlamentu České republiky,</w:t>
      </w:r>
      <w:r>
        <w:rPr>
          <w:bCs/>
          <w:color w:val="000000"/>
        </w:rPr>
        <w:t xml:space="preserve"> </w:t>
      </w:r>
      <w:r w:rsidRPr="00F462D9">
        <w:rPr>
          <w:bCs/>
          <w:color w:val="000000"/>
        </w:rPr>
        <w:t>koncert 26. srpna se koná pod záštitou Jiřího Drahoše, člena Senátu Parlamentu České republiky.</w:t>
      </w:r>
    </w:p>
    <w:p w14:paraId="129664B3" w14:textId="453630D0" w:rsidR="001F32CC" w:rsidRDefault="001F32CC" w:rsidP="001F32CC">
      <w:pPr>
        <w:jc w:val="both"/>
        <w:rPr>
          <w:bCs/>
          <w:color w:val="000000"/>
        </w:rPr>
      </w:pPr>
    </w:p>
    <w:p w14:paraId="4AFB70FB" w14:textId="77777777" w:rsidR="001F32CC" w:rsidRPr="00F462D9" w:rsidRDefault="001F32CC" w:rsidP="001F32CC">
      <w:pPr>
        <w:jc w:val="both"/>
        <w:rPr>
          <w:bCs/>
          <w:color w:val="000000"/>
        </w:rPr>
      </w:pPr>
    </w:p>
    <w:p w14:paraId="535269B7" w14:textId="28D87CB3" w:rsidR="001F32CC" w:rsidRDefault="001F32CC" w:rsidP="001F32CC">
      <w:pPr>
        <w:jc w:val="both"/>
        <w:rPr>
          <w:bCs/>
          <w:color w:val="000000"/>
        </w:rPr>
      </w:pPr>
    </w:p>
    <w:p w14:paraId="1BAE82D9" w14:textId="768D6719" w:rsidR="001F32CC" w:rsidRDefault="001F32CC" w:rsidP="001F32CC">
      <w:pPr>
        <w:jc w:val="both"/>
        <w:rPr>
          <w:b/>
          <w:color w:val="000000"/>
        </w:rPr>
      </w:pPr>
      <w:r>
        <w:rPr>
          <w:b/>
          <w:color w:val="000000"/>
        </w:rPr>
        <w:t>FOK ve Valdštejnské zahradě</w:t>
      </w:r>
    </w:p>
    <w:p w14:paraId="10DE91DB" w14:textId="595BC6A8" w:rsidR="001F32CC" w:rsidRDefault="001F32CC" w:rsidP="001F32CC">
      <w:pPr>
        <w:jc w:val="both"/>
        <w:rPr>
          <w:b/>
          <w:color w:val="000000"/>
        </w:rPr>
      </w:pPr>
      <w:r>
        <w:rPr>
          <w:b/>
          <w:color w:val="000000"/>
        </w:rPr>
        <w:t>25. srpna</w:t>
      </w:r>
      <w:r w:rsidRPr="00D21AC3">
        <w:rPr>
          <w:b/>
          <w:color w:val="000000"/>
        </w:rPr>
        <w:t xml:space="preserve"> 2021, </w:t>
      </w:r>
      <w:r>
        <w:rPr>
          <w:b/>
          <w:color w:val="000000"/>
        </w:rPr>
        <w:t>17</w:t>
      </w:r>
      <w:r w:rsidRPr="00D21AC3">
        <w:rPr>
          <w:b/>
          <w:color w:val="000000"/>
        </w:rPr>
        <w:t>:00</w:t>
      </w:r>
    </w:p>
    <w:p w14:paraId="458E3BED" w14:textId="6FF8951E" w:rsidR="001F32CC" w:rsidRDefault="001F32CC" w:rsidP="001F32CC">
      <w:pPr>
        <w:jc w:val="both"/>
        <w:rPr>
          <w:b/>
          <w:color w:val="000000"/>
        </w:rPr>
      </w:pPr>
      <w:r>
        <w:rPr>
          <w:b/>
          <w:color w:val="000000"/>
        </w:rPr>
        <w:t>26. srpna 2021, 17:00</w:t>
      </w:r>
    </w:p>
    <w:p w14:paraId="7C9DC3DE" w14:textId="53160ED0" w:rsidR="001F32CC" w:rsidRDefault="001F32CC" w:rsidP="001F32CC">
      <w:pPr>
        <w:jc w:val="both"/>
        <w:rPr>
          <w:b/>
          <w:color w:val="000000"/>
        </w:rPr>
      </w:pPr>
    </w:p>
    <w:p w14:paraId="4B701482" w14:textId="34738CFB" w:rsidR="001F32CC" w:rsidRPr="00DF2535" w:rsidRDefault="001F32CC" w:rsidP="001F32CC">
      <w:pPr>
        <w:jc w:val="both"/>
        <w:rPr>
          <w:b/>
          <w:color w:val="000000"/>
        </w:rPr>
      </w:pPr>
      <w:r w:rsidRPr="00DF2535">
        <w:rPr>
          <w:b/>
          <w:color w:val="000000"/>
        </w:rPr>
        <w:t>LUDWIG VAN BEETHOVEN</w:t>
      </w:r>
    </w:p>
    <w:p w14:paraId="25CF989E" w14:textId="2F650404" w:rsidR="001F32CC" w:rsidRPr="00DF2535" w:rsidRDefault="001F32CC" w:rsidP="001F32CC">
      <w:pPr>
        <w:jc w:val="both"/>
        <w:rPr>
          <w:b/>
          <w:color w:val="000000"/>
        </w:rPr>
      </w:pPr>
      <w:r w:rsidRPr="00DF2535">
        <w:rPr>
          <w:b/>
          <w:color w:val="000000"/>
        </w:rPr>
        <w:t>Symfonie č. 5 c moll op. 67 „Osudová“ (výběr)</w:t>
      </w:r>
    </w:p>
    <w:p w14:paraId="281EB3A0" w14:textId="28C0EDBB" w:rsidR="001F32CC" w:rsidRPr="00DF2535" w:rsidRDefault="001F32CC" w:rsidP="001F32CC">
      <w:pPr>
        <w:jc w:val="both"/>
        <w:rPr>
          <w:b/>
          <w:color w:val="000000"/>
        </w:rPr>
      </w:pPr>
    </w:p>
    <w:p w14:paraId="3CDDCCE1" w14:textId="3B44C52D" w:rsidR="001F32CC" w:rsidRPr="00DF2535" w:rsidRDefault="001F32CC" w:rsidP="001F32CC">
      <w:pPr>
        <w:jc w:val="both"/>
        <w:rPr>
          <w:b/>
          <w:color w:val="000000"/>
        </w:rPr>
      </w:pPr>
      <w:r w:rsidRPr="00DF2535">
        <w:rPr>
          <w:b/>
          <w:color w:val="000000"/>
        </w:rPr>
        <w:t>ANTONÍN DVOŘÁK</w:t>
      </w:r>
    </w:p>
    <w:p w14:paraId="24099FB8" w14:textId="77777777" w:rsidR="001F32CC" w:rsidRPr="00DF2535" w:rsidRDefault="001F32CC" w:rsidP="001F32CC">
      <w:pPr>
        <w:jc w:val="both"/>
        <w:rPr>
          <w:b/>
          <w:color w:val="000000"/>
        </w:rPr>
      </w:pPr>
      <w:r w:rsidRPr="00DF2535">
        <w:rPr>
          <w:b/>
          <w:color w:val="000000"/>
        </w:rPr>
        <w:t>Můj domov, předehra op. 62</w:t>
      </w:r>
    </w:p>
    <w:p w14:paraId="2041105D" w14:textId="77777777" w:rsidR="001F32CC" w:rsidRPr="00DF2535" w:rsidRDefault="001F32CC" w:rsidP="001F32CC">
      <w:pPr>
        <w:jc w:val="both"/>
        <w:rPr>
          <w:b/>
          <w:color w:val="000000"/>
        </w:rPr>
      </w:pPr>
    </w:p>
    <w:p w14:paraId="7B1D944D" w14:textId="77777777" w:rsidR="001F32CC" w:rsidRPr="00DF2535" w:rsidRDefault="001F32CC" w:rsidP="001F32CC">
      <w:pPr>
        <w:jc w:val="both"/>
        <w:rPr>
          <w:b/>
          <w:color w:val="000000"/>
        </w:rPr>
      </w:pPr>
      <w:r w:rsidRPr="00DF2535">
        <w:rPr>
          <w:b/>
          <w:color w:val="000000"/>
        </w:rPr>
        <w:t>PETR ILJIČ ČAJKOVSKIJ</w:t>
      </w:r>
    </w:p>
    <w:p w14:paraId="38CF49FB" w14:textId="7EDE60DA" w:rsidR="001F32CC" w:rsidRPr="00DF2535" w:rsidRDefault="001F32CC" w:rsidP="001F32CC">
      <w:pPr>
        <w:jc w:val="both"/>
        <w:rPr>
          <w:b/>
          <w:color w:val="000000"/>
        </w:rPr>
      </w:pPr>
      <w:r w:rsidRPr="00DF2535">
        <w:rPr>
          <w:b/>
          <w:color w:val="000000"/>
        </w:rPr>
        <w:t>Květinový valčík z baletu Louskáček</w:t>
      </w:r>
    </w:p>
    <w:p w14:paraId="0355ED57" w14:textId="3FEF043A" w:rsidR="001F32CC" w:rsidRPr="00DF2535" w:rsidRDefault="001F32CC" w:rsidP="001F32CC">
      <w:pPr>
        <w:jc w:val="both"/>
        <w:rPr>
          <w:b/>
          <w:color w:val="000000"/>
        </w:rPr>
      </w:pPr>
    </w:p>
    <w:p w14:paraId="127EDD34" w14:textId="05B2B228" w:rsidR="001F32CC" w:rsidRPr="00DF2535" w:rsidRDefault="001F32CC" w:rsidP="001F32CC">
      <w:pPr>
        <w:jc w:val="both"/>
        <w:rPr>
          <w:b/>
          <w:color w:val="000000"/>
        </w:rPr>
      </w:pPr>
      <w:r w:rsidRPr="00DF2535">
        <w:rPr>
          <w:b/>
          <w:color w:val="000000"/>
        </w:rPr>
        <w:t>FILMOVÁ HUDBA</w:t>
      </w:r>
    </w:p>
    <w:p w14:paraId="27F8C904" w14:textId="1C6D226B" w:rsidR="001F32CC" w:rsidRPr="00DF2535" w:rsidRDefault="001F32CC" w:rsidP="001F32CC">
      <w:pPr>
        <w:jc w:val="both"/>
        <w:rPr>
          <w:b/>
          <w:color w:val="000000"/>
        </w:rPr>
      </w:pPr>
      <w:r w:rsidRPr="00DF2535">
        <w:rPr>
          <w:b/>
          <w:color w:val="000000"/>
        </w:rPr>
        <w:t>Piráti z Karibiku, Hra o trůny, Adéla ještě nevečeřela…</w:t>
      </w:r>
    </w:p>
    <w:p w14:paraId="0E446FFA" w14:textId="76DE90D7" w:rsidR="001F32CC" w:rsidRDefault="001F32CC" w:rsidP="001F32CC">
      <w:pPr>
        <w:jc w:val="both"/>
        <w:rPr>
          <w:b/>
          <w:color w:val="000000"/>
        </w:rPr>
      </w:pPr>
    </w:p>
    <w:p w14:paraId="72889545" w14:textId="2EF0A8AD" w:rsidR="001F32CC" w:rsidRDefault="001F32CC" w:rsidP="001F32CC">
      <w:pPr>
        <w:jc w:val="both"/>
        <w:rPr>
          <w:b/>
          <w:color w:val="000000"/>
        </w:rPr>
      </w:pPr>
      <w:r>
        <w:rPr>
          <w:b/>
          <w:color w:val="000000"/>
        </w:rPr>
        <w:t xml:space="preserve">Symfonický orchestr hl. m. Prahy </w:t>
      </w:r>
    </w:p>
    <w:p w14:paraId="7CD374E5" w14:textId="08434CC2" w:rsidR="001F32CC" w:rsidRDefault="001F32CC" w:rsidP="001F32CC">
      <w:pPr>
        <w:jc w:val="both"/>
        <w:rPr>
          <w:b/>
          <w:color w:val="000000"/>
        </w:rPr>
      </w:pPr>
      <w:r>
        <w:rPr>
          <w:b/>
          <w:color w:val="000000"/>
        </w:rPr>
        <w:t>Jan Kučera | dirigent</w:t>
      </w:r>
    </w:p>
    <w:p w14:paraId="573866B5" w14:textId="150E7894" w:rsidR="001F32CC" w:rsidRDefault="001F32CC" w:rsidP="001F32CC">
      <w:pPr>
        <w:jc w:val="both"/>
        <w:rPr>
          <w:b/>
          <w:color w:val="000000"/>
        </w:rPr>
      </w:pPr>
    </w:p>
    <w:p w14:paraId="13AF3FFB" w14:textId="77777777" w:rsidR="001F32CC" w:rsidRPr="009B0EEF" w:rsidRDefault="001F32CC" w:rsidP="001F32CC">
      <w:pPr>
        <w:jc w:val="both"/>
        <w:rPr>
          <w:b/>
          <w:color w:val="000000"/>
        </w:rPr>
      </w:pPr>
    </w:p>
    <w:p w14:paraId="2149177A" w14:textId="236B1941" w:rsidR="001F32CC" w:rsidRDefault="001F32CC" w:rsidP="001F32CC">
      <w:pPr>
        <w:shd w:val="clear" w:color="auto" w:fill="FFFFFF"/>
        <w:spacing w:before="20" w:after="20"/>
        <w:jc w:val="both"/>
        <w:rPr>
          <w:b/>
          <w:color w:val="222222"/>
          <w:u w:val="single"/>
        </w:rPr>
      </w:pPr>
      <w:r>
        <w:rPr>
          <w:b/>
          <w:color w:val="222222"/>
          <w:u w:val="single"/>
        </w:rPr>
        <w:t>Zajímavé odkazy:</w:t>
      </w:r>
    </w:p>
    <w:p w14:paraId="0C1670BA" w14:textId="1BD9354D" w:rsidR="001F32CC" w:rsidRDefault="001F32CC" w:rsidP="001F32CC">
      <w:pPr>
        <w:shd w:val="clear" w:color="auto" w:fill="FFFFFF"/>
        <w:spacing w:before="20" w:after="20"/>
      </w:pPr>
      <w:r>
        <w:rPr>
          <w:color w:val="222222"/>
        </w:rPr>
        <w:t xml:space="preserve">Web FOK: </w:t>
      </w:r>
      <w:hyperlink r:id="rId8" w:history="1">
        <w:r w:rsidRPr="00B070B0">
          <w:rPr>
            <w:rStyle w:val="Hypertextovodkaz"/>
          </w:rPr>
          <w:t>www.fok.cz</w:t>
        </w:r>
      </w:hyperlink>
    </w:p>
    <w:p w14:paraId="53EF3509" w14:textId="7FA497BF" w:rsidR="001F32CC" w:rsidRDefault="001F32CC" w:rsidP="001F32CC">
      <w:pPr>
        <w:shd w:val="clear" w:color="auto" w:fill="FFFFFF"/>
        <w:spacing w:before="20" w:after="20"/>
      </w:pPr>
      <w:proofErr w:type="spellStart"/>
      <w:r>
        <w:rPr>
          <w:color w:val="222222"/>
        </w:rPr>
        <w:t>Youtube</w:t>
      </w:r>
      <w:proofErr w:type="spellEnd"/>
      <w:r>
        <w:rPr>
          <w:color w:val="222222"/>
        </w:rPr>
        <w:t xml:space="preserve"> kanál </w:t>
      </w:r>
      <w:hyperlink r:id="rId9">
        <w:r>
          <w:rPr>
            <w:rStyle w:val="ListLabel2"/>
          </w:rPr>
          <w:t>Pražští symfonikové FOK</w:t>
        </w:r>
      </w:hyperlink>
    </w:p>
    <w:p w14:paraId="1AD26D38" w14:textId="39DA242C" w:rsidR="001F32CC" w:rsidRDefault="001F32CC" w:rsidP="001F32CC">
      <w:pPr>
        <w:shd w:val="clear" w:color="auto" w:fill="FFFFFF"/>
        <w:spacing w:before="20" w:after="20"/>
      </w:pPr>
      <w:r>
        <w:t xml:space="preserve">Facebook: </w:t>
      </w:r>
      <w:hyperlink r:id="rId10" w:history="1">
        <w:r w:rsidRPr="00206C1A">
          <w:rPr>
            <w:rStyle w:val="Hypertextovodkaz"/>
          </w:rPr>
          <w:t>orchestrFOK</w:t>
        </w:r>
      </w:hyperlink>
      <w:r>
        <w:rPr>
          <w:rStyle w:val="Hypertextovodkaz"/>
        </w:rPr>
        <w:br/>
      </w:r>
      <w:r w:rsidRPr="00E167D9">
        <w:rPr>
          <w:rStyle w:val="Hypertextovodkaz"/>
        </w:rPr>
        <w:t xml:space="preserve">FB událost </w:t>
      </w:r>
      <w:r>
        <w:rPr>
          <w:rStyle w:val="Hypertextovodkaz"/>
        </w:rPr>
        <w:t xml:space="preserve">FOK ve Valdštejnské zahradě </w:t>
      </w:r>
      <w:hyperlink r:id="rId11" w:history="1">
        <w:r w:rsidRPr="00E50089">
          <w:rPr>
            <w:rStyle w:val="Hypertextovodkaz"/>
          </w:rPr>
          <w:t>https://www.facebook.com/events/897009350880432</w:t>
        </w:r>
      </w:hyperlink>
      <w:r>
        <w:t xml:space="preserve"> </w:t>
      </w:r>
    </w:p>
    <w:p w14:paraId="15B4B3BF" w14:textId="325E4588" w:rsidR="001F32CC" w:rsidRDefault="001F32CC" w:rsidP="001F32CC">
      <w:pPr>
        <w:jc w:val="both"/>
      </w:pPr>
    </w:p>
    <w:p w14:paraId="659E4653" w14:textId="77777777" w:rsidR="001F32CC" w:rsidRDefault="001F32CC" w:rsidP="001F32CC">
      <w:pPr>
        <w:jc w:val="both"/>
      </w:pPr>
    </w:p>
    <w:p w14:paraId="506054EB" w14:textId="77777777" w:rsidR="001F32CC" w:rsidRDefault="001F32CC" w:rsidP="001F32CC">
      <w:pPr>
        <w:jc w:val="both"/>
      </w:pPr>
    </w:p>
    <w:p w14:paraId="1AA68D7F" w14:textId="77777777" w:rsidR="001F32CC" w:rsidRDefault="001F32CC" w:rsidP="001F32CC">
      <w:pPr>
        <w:jc w:val="both"/>
        <w:rPr>
          <w:b/>
          <w:color w:val="000000"/>
          <w:u w:val="single"/>
        </w:rPr>
      </w:pPr>
      <w:r>
        <w:rPr>
          <w:b/>
          <w:color w:val="000000"/>
          <w:u w:val="single"/>
        </w:rPr>
        <w:lastRenderedPageBreak/>
        <w:t>Novinářský servis a bližší informace:</w:t>
      </w:r>
    </w:p>
    <w:p w14:paraId="028EF79D" w14:textId="53794A2C" w:rsidR="001F32CC" w:rsidRDefault="001F32CC" w:rsidP="001F32CC">
      <w:pPr>
        <w:jc w:val="both"/>
        <w:rPr>
          <w:b/>
          <w:color w:val="000000"/>
        </w:rPr>
      </w:pPr>
      <w:r>
        <w:rPr>
          <w:b/>
          <w:color w:val="000000"/>
        </w:rPr>
        <w:t>Karla Melichnová</w:t>
      </w:r>
    </w:p>
    <w:p w14:paraId="41BDF789" w14:textId="77777777" w:rsidR="001F32CC" w:rsidRDefault="001F32CC" w:rsidP="001F32CC">
      <w:pPr>
        <w:rPr>
          <w:color w:val="000000"/>
        </w:rPr>
      </w:pPr>
      <w:r>
        <w:rPr>
          <w:color w:val="000000"/>
        </w:rPr>
        <w:t>Symfonický orchestr hl. m. Prahy FOK</w:t>
      </w:r>
    </w:p>
    <w:p w14:paraId="2FCE10C6" w14:textId="4FADB48E" w:rsidR="001F32CC" w:rsidRDefault="001F32CC" w:rsidP="001F32CC">
      <w:pPr>
        <w:rPr>
          <w:color w:val="000000"/>
        </w:rPr>
      </w:pPr>
      <w:r>
        <w:rPr>
          <w:color w:val="000000"/>
        </w:rPr>
        <w:t xml:space="preserve">e-mail: </w:t>
      </w:r>
      <w:hyperlink r:id="rId12" w:history="1">
        <w:r w:rsidRPr="001A68EC">
          <w:rPr>
            <w:rStyle w:val="Hypertextovodkaz"/>
          </w:rPr>
          <w:t>k.melichnova@fok.cz</w:t>
        </w:r>
      </w:hyperlink>
    </w:p>
    <w:p w14:paraId="0F6649C9" w14:textId="1305D97E" w:rsidR="001F32CC" w:rsidRDefault="001F32CC" w:rsidP="001F32CC">
      <w:r>
        <w:rPr>
          <w:color w:val="000000"/>
        </w:rPr>
        <w:t>mobil: +420 722 207</w:t>
      </w:r>
      <w:r>
        <w:rPr>
          <w:color w:val="000000"/>
        </w:rPr>
        <w:t> </w:t>
      </w:r>
      <w:r>
        <w:rPr>
          <w:color w:val="000000"/>
        </w:rPr>
        <w:t>943</w:t>
      </w:r>
    </w:p>
    <w:p w14:paraId="2D550679" w14:textId="77777777" w:rsidR="009A7381" w:rsidRPr="005140AC" w:rsidRDefault="009A7381"/>
    <w:sectPr w:rsidR="009A7381" w:rsidRPr="005140AC" w:rsidSect="00171ADD">
      <w:headerReference w:type="default" r:id="rId13"/>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C8B7" w14:textId="77777777" w:rsidR="00CF027F" w:rsidRDefault="00CF027F">
      <w:r>
        <w:separator/>
      </w:r>
    </w:p>
  </w:endnote>
  <w:endnote w:type="continuationSeparator" w:id="0">
    <w:p w14:paraId="702DE87A" w14:textId="77777777" w:rsidR="00CF027F" w:rsidRDefault="00CF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BD63" w14:textId="77777777" w:rsidR="00CF027F" w:rsidRDefault="00CF027F">
      <w:r>
        <w:separator/>
      </w:r>
    </w:p>
  </w:footnote>
  <w:footnote w:type="continuationSeparator" w:id="0">
    <w:p w14:paraId="5CA0C6FF" w14:textId="77777777" w:rsidR="00CF027F" w:rsidRDefault="00CF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CDB" w14:textId="77777777" w:rsidR="00AD2CAB" w:rsidRDefault="00FC7EEF">
    <w:pPr>
      <w:tabs>
        <w:tab w:val="center" w:pos="4819"/>
        <w:tab w:val="right" w:pos="9638"/>
      </w:tabs>
      <w:rPr>
        <w:color w:val="000000"/>
      </w:rPr>
    </w:pPr>
    <w:r>
      <w:rPr>
        <w:noProof/>
      </w:rPr>
      <w:drawing>
        <wp:anchor distT="0" distB="0" distL="114300" distR="0" simplePos="0" relativeHeight="2" behindDoc="0" locked="0" layoutInCell="1" allowOverlap="1" wp14:anchorId="28F658D9" wp14:editId="0DBB387A">
          <wp:simplePos x="0" y="0"/>
          <wp:positionH relativeFrom="margin">
            <wp:align>right</wp:align>
          </wp:positionH>
          <wp:positionV relativeFrom="paragraph">
            <wp:posOffset>7620</wp:posOffset>
          </wp:positionV>
          <wp:extent cx="2538730" cy="592455"/>
          <wp:effectExtent l="0" t="0" r="0" b="0"/>
          <wp:wrapTight wrapText="bothSides">
            <wp:wrapPolygon edited="0">
              <wp:start x="-27" y="0"/>
              <wp:lineTo x="-27" y="20804"/>
              <wp:lineTo x="21389" y="20804"/>
              <wp:lineTo x="21389" y="0"/>
              <wp:lineTo x="-27"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1"/>
                  <a:stretch>
                    <a:fillRect/>
                  </a:stretch>
                </pic:blipFill>
                <pic:spPr bwMode="auto">
                  <a:xfrm>
                    <a:off x="0" y="0"/>
                    <a:ext cx="2538730" cy="592455"/>
                  </a:xfrm>
                  <a:prstGeom prst="rect">
                    <a:avLst/>
                  </a:prstGeom>
                </pic:spPr>
              </pic:pic>
            </a:graphicData>
          </a:graphic>
        </wp:anchor>
      </w:drawing>
    </w:r>
    <w:r>
      <w:rPr>
        <w:color w:val="000000"/>
      </w:rPr>
      <w:t>TISKOVÁ ZPRÁVA</w:t>
    </w:r>
  </w:p>
  <w:p w14:paraId="4B3D8DB4" w14:textId="7F86DB91" w:rsidR="00AD2CAB" w:rsidRDefault="00DB5858">
    <w:pPr>
      <w:tabs>
        <w:tab w:val="center" w:pos="4819"/>
        <w:tab w:val="right" w:pos="9638"/>
      </w:tabs>
    </w:pPr>
    <w:r>
      <w:t>20</w:t>
    </w:r>
    <w:r w:rsidR="00FC7EEF">
      <w:rPr>
        <w:color w:val="000000"/>
      </w:rPr>
      <w:t>.</w:t>
    </w:r>
    <w:r w:rsidR="00FC7EEF">
      <w:t xml:space="preserve"> </w:t>
    </w:r>
    <w:r w:rsidR="001F32CC">
      <w:t>srpna</w:t>
    </w:r>
    <w:r w:rsidR="00FC7EEF">
      <w:rPr>
        <w:color w:val="000000"/>
      </w:rPr>
      <w:t xml:space="preserve"> 2021</w:t>
    </w:r>
  </w:p>
  <w:p w14:paraId="1372094F" w14:textId="77777777" w:rsidR="00AD2CAB" w:rsidRDefault="00AD2C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AB"/>
    <w:rsid w:val="000152F2"/>
    <w:rsid w:val="0003055E"/>
    <w:rsid w:val="00080153"/>
    <w:rsid w:val="000979A6"/>
    <w:rsid w:val="000E72B9"/>
    <w:rsid w:val="000F4D22"/>
    <w:rsid w:val="001006E0"/>
    <w:rsid w:val="00142B07"/>
    <w:rsid w:val="00154CCD"/>
    <w:rsid w:val="00155198"/>
    <w:rsid w:val="00171ADD"/>
    <w:rsid w:val="00182000"/>
    <w:rsid w:val="001A09B0"/>
    <w:rsid w:val="001A2543"/>
    <w:rsid w:val="001D6A3B"/>
    <w:rsid w:val="001E361F"/>
    <w:rsid w:val="001F2A59"/>
    <w:rsid w:val="001F32CC"/>
    <w:rsid w:val="00221CC6"/>
    <w:rsid w:val="002350E1"/>
    <w:rsid w:val="002528DA"/>
    <w:rsid w:val="002A30CB"/>
    <w:rsid w:val="002C2957"/>
    <w:rsid w:val="003123F3"/>
    <w:rsid w:val="00321EA6"/>
    <w:rsid w:val="003606A5"/>
    <w:rsid w:val="003A4065"/>
    <w:rsid w:val="003C4C15"/>
    <w:rsid w:val="00417275"/>
    <w:rsid w:val="00424D50"/>
    <w:rsid w:val="00425428"/>
    <w:rsid w:val="00425F8F"/>
    <w:rsid w:val="00494132"/>
    <w:rsid w:val="004A2992"/>
    <w:rsid w:val="004D086C"/>
    <w:rsid w:val="005140AC"/>
    <w:rsid w:val="00540143"/>
    <w:rsid w:val="00546D8F"/>
    <w:rsid w:val="005C6796"/>
    <w:rsid w:val="00624A0F"/>
    <w:rsid w:val="00637588"/>
    <w:rsid w:val="00664CA3"/>
    <w:rsid w:val="00671F89"/>
    <w:rsid w:val="0067383C"/>
    <w:rsid w:val="00692F86"/>
    <w:rsid w:val="00693E41"/>
    <w:rsid w:val="0069605F"/>
    <w:rsid w:val="006A4BF1"/>
    <w:rsid w:val="006B725D"/>
    <w:rsid w:val="006D152F"/>
    <w:rsid w:val="0070090D"/>
    <w:rsid w:val="007578F7"/>
    <w:rsid w:val="00775357"/>
    <w:rsid w:val="007832C8"/>
    <w:rsid w:val="007F5316"/>
    <w:rsid w:val="008405C5"/>
    <w:rsid w:val="00843DB1"/>
    <w:rsid w:val="00852E01"/>
    <w:rsid w:val="0089655A"/>
    <w:rsid w:val="008C12D3"/>
    <w:rsid w:val="008E721A"/>
    <w:rsid w:val="00987997"/>
    <w:rsid w:val="009A7381"/>
    <w:rsid w:val="009B47F3"/>
    <w:rsid w:val="009E0CCC"/>
    <w:rsid w:val="009E2376"/>
    <w:rsid w:val="00A16BA0"/>
    <w:rsid w:val="00A2291F"/>
    <w:rsid w:val="00A606AC"/>
    <w:rsid w:val="00A96EE5"/>
    <w:rsid w:val="00AC3AD7"/>
    <w:rsid w:val="00AC7F86"/>
    <w:rsid w:val="00AD2CAB"/>
    <w:rsid w:val="00AE2C65"/>
    <w:rsid w:val="00B23D78"/>
    <w:rsid w:val="00B31763"/>
    <w:rsid w:val="00B6194E"/>
    <w:rsid w:val="00B80CA3"/>
    <w:rsid w:val="00B866C6"/>
    <w:rsid w:val="00BB6E4E"/>
    <w:rsid w:val="00BB73C5"/>
    <w:rsid w:val="00BE7BC9"/>
    <w:rsid w:val="00BF7C31"/>
    <w:rsid w:val="00C22CD4"/>
    <w:rsid w:val="00C335E3"/>
    <w:rsid w:val="00C33FBD"/>
    <w:rsid w:val="00C500F6"/>
    <w:rsid w:val="00C63004"/>
    <w:rsid w:val="00C825C8"/>
    <w:rsid w:val="00C96653"/>
    <w:rsid w:val="00CA499A"/>
    <w:rsid w:val="00CB4FE2"/>
    <w:rsid w:val="00CC6024"/>
    <w:rsid w:val="00CF027F"/>
    <w:rsid w:val="00CF4BFD"/>
    <w:rsid w:val="00CF53BC"/>
    <w:rsid w:val="00D1647A"/>
    <w:rsid w:val="00D164B3"/>
    <w:rsid w:val="00D346A7"/>
    <w:rsid w:val="00D653AE"/>
    <w:rsid w:val="00D66E9F"/>
    <w:rsid w:val="00D77BE7"/>
    <w:rsid w:val="00DB5858"/>
    <w:rsid w:val="00DC321E"/>
    <w:rsid w:val="00DE2758"/>
    <w:rsid w:val="00DE376B"/>
    <w:rsid w:val="00DF34D6"/>
    <w:rsid w:val="00E009E3"/>
    <w:rsid w:val="00E56E61"/>
    <w:rsid w:val="00E83125"/>
    <w:rsid w:val="00EA266B"/>
    <w:rsid w:val="00EB3862"/>
    <w:rsid w:val="00EC4D1D"/>
    <w:rsid w:val="00ED7C5D"/>
    <w:rsid w:val="00F61C18"/>
    <w:rsid w:val="00F819A4"/>
    <w:rsid w:val="00F84980"/>
    <w:rsid w:val="00F925B1"/>
    <w:rsid w:val="00FB3B94"/>
    <w:rsid w:val="00FC7EEF"/>
    <w:rsid w:val="00FF4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E3FB"/>
  <w15:docId w15:val="{406D5592-B1AB-4D20-A246-BE4922F2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5A69"/>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E5A69"/>
  </w:style>
  <w:style w:type="character" w:customStyle="1" w:styleId="ListLabel2">
    <w:name w:val="ListLabel 2"/>
    <w:qFormat/>
    <w:rsid w:val="008E5A69"/>
    <w:rPr>
      <w:color w:val="1155CC"/>
      <w:u w:val="single"/>
    </w:rPr>
  </w:style>
  <w:style w:type="character" w:customStyle="1" w:styleId="Internetovodkaz">
    <w:name w:val="Internetový odkaz"/>
    <w:basedOn w:val="Standardnpsmoodstavce"/>
    <w:uiPriority w:val="99"/>
    <w:unhideWhenUsed/>
    <w:rsid w:val="00EB13C2"/>
    <w:rPr>
      <w:color w:val="0563C1" w:themeColor="hyperlink"/>
      <w:u w:val="single"/>
    </w:rPr>
  </w:style>
  <w:style w:type="character" w:customStyle="1" w:styleId="ZpatChar">
    <w:name w:val="Zápatí Char"/>
    <w:basedOn w:val="Standardnpsmoodstavce"/>
    <w:link w:val="Zpat"/>
    <w:uiPriority w:val="99"/>
    <w:qFormat/>
    <w:rsid w:val="008E5A69"/>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qFormat/>
    <w:rsid w:val="009B0EEF"/>
    <w:rPr>
      <w:color w:val="605E5C"/>
      <w:shd w:val="clear" w:color="auto" w:fill="E1DFDD"/>
    </w:rPr>
  </w:style>
  <w:style w:type="character" w:styleId="Odkaznakoment">
    <w:name w:val="annotation reference"/>
    <w:basedOn w:val="Standardnpsmoodstavce"/>
    <w:uiPriority w:val="99"/>
    <w:semiHidden/>
    <w:unhideWhenUsed/>
    <w:qFormat/>
    <w:rsid w:val="008B4ECE"/>
    <w:rPr>
      <w:sz w:val="16"/>
      <w:szCs w:val="16"/>
    </w:rPr>
  </w:style>
  <w:style w:type="character" w:customStyle="1" w:styleId="TextkomenteChar">
    <w:name w:val="Text komentáře Char"/>
    <w:basedOn w:val="Standardnpsmoodstavce"/>
    <w:link w:val="Textkomente"/>
    <w:uiPriority w:val="99"/>
    <w:qFormat/>
    <w:rsid w:val="008B4EC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8B4ECE"/>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8B4ECE"/>
    <w:rPr>
      <w:rFonts w:ascii="Segoe UI" w:eastAsia="Times New Roman" w:hAnsi="Segoe UI" w:cs="Segoe UI"/>
      <w:sz w:val="18"/>
      <w:szCs w:val="18"/>
      <w:lang w:eastAsia="cs-CZ"/>
    </w:rPr>
  </w:style>
  <w:style w:type="character" w:styleId="Siln">
    <w:name w:val="Strong"/>
    <w:basedOn w:val="Standardnpsmoodstavce"/>
    <w:uiPriority w:val="22"/>
    <w:qFormat/>
    <w:rsid w:val="00A67464"/>
    <w:rPr>
      <w:b/>
      <w:bCs/>
    </w:rPr>
  </w:style>
  <w:style w:type="character" w:customStyle="1" w:styleId="Nevyeenzmnka2">
    <w:name w:val="Nevyřešená zmínka2"/>
    <w:basedOn w:val="Standardnpsmoodstavce"/>
    <w:uiPriority w:val="99"/>
    <w:qFormat/>
    <w:rsid w:val="001A3FD3"/>
    <w:rPr>
      <w:color w:val="605E5C"/>
      <w:shd w:val="clear" w:color="auto" w:fill="E1DFDD"/>
    </w:rPr>
  </w:style>
  <w:style w:type="character" w:customStyle="1" w:styleId="ListLabel3">
    <w:name w:val="ListLabel 3"/>
    <w:qFormat/>
    <w:rsid w:val="00171ADD"/>
    <w:rPr>
      <w:bCs/>
    </w:rPr>
  </w:style>
  <w:style w:type="character" w:customStyle="1" w:styleId="ListLabel4">
    <w:name w:val="ListLabel 4"/>
    <w:qFormat/>
    <w:rsid w:val="00171ADD"/>
    <w:rPr>
      <w:rFonts w:ascii="Arial" w:hAnsi="Arial" w:cs="Arial"/>
      <w:color w:val="007BFF"/>
      <w:u w:val="none"/>
    </w:rPr>
  </w:style>
  <w:style w:type="character" w:customStyle="1" w:styleId="ListLabel5">
    <w:name w:val="ListLabel 5"/>
    <w:qFormat/>
    <w:rsid w:val="00171ADD"/>
  </w:style>
  <w:style w:type="character" w:customStyle="1" w:styleId="ListLabel6">
    <w:name w:val="ListLabel 6"/>
    <w:qFormat/>
    <w:rsid w:val="00171ADD"/>
  </w:style>
  <w:style w:type="character" w:customStyle="1" w:styleId="ListLabel7">
    <w:name w:val="ListLabel 7"/>
    <w:qFormat/>
    <w:rsid w:val="00171ADD"/>
    <w:rPr>
      <w:rFonts w:ascii="Liberation Serif" w:eastAsia="Segoe UI" w:hAnsi="Liberation Serif" w:cs="Tahoma"/>
      <w:lang w:val="en-US" w:eastAsia="en-US" w:bidi="en-US"/>
    </w:rPr>
  </w:style>
  <w:style w:type="character" w:customStyle="1" w:styleId="ListLabel8">
    <w:name w:val="ListLabel 8"/>
    <w:qFormat/>
    <w:rsid w:val="00171ADD"/>
  </w:style>
  <w:style w:type="character" w:customStyle="1" w:styleId="ListLabel9">
    <w:name w:val="ListLabel 9"/>
    <w:qFormat/>
    <w:rsid w:val="00171ADD"/>
  </w:style>
  <w:style w:type="paragraph" w:customStyle="1" w:styleId="Nadpis">
    <w:name w:val="Nadpis"/>
    <w:basedOn w:val="Normln"/>
    <w:next w:val="Zkladntext"/>
    <w:qFormat/>
    <w:rsid w:val="00171ADD"/>
    <w:pPr>
      <w:keepNext/>
      <w:spacing w:before="240" w:after="120"/>
    </w:pPr>
    <w:rPr>
      <w:rFonts w:ascii="Liberation Sans" w:eastAsia="Microsoft YaHei" w:hAnsi="Liberation Sans" w:cs="Arial"/>
      <w:sz w:val="28"/>
      <w:szCs w:val="28"/>
    </w:rPr>
  </w:style>
  <w:style w:type="paragraph" w:styleId="Zkladntext">
    <w:name w:val="Body Text"/>
    <w:basedOn w:val="Normln"/>
    <w:rsid w:val="00171ADD"/>
    <w:pPr>
      <w:spacing w:after="140" w:line="276" w:lineRule="auto"/>
    </w:pPr>
  </w:style>
  <w:style w:type="paragraph" w:styleId="Seznam">
    <w:name w:val="List"/>
    <w:basedOn w:val="Zkladntext"/>
    <w:rsid w:val="00171ADD"/>
    <w:rPr>
      <w:rFonts w:cs="Arial"/>
    </w:rPr>
  </w:style>
  <w:style w:type="paragraph" w:styleId="Titulek">
    <w:name w:val="caption"/>
    <w:basedOn w:val="Normln"/>
    <w:qFormat/>
    <w:rsid w:val="00171ADD"/>
    <w:pPr>
      <w:suppressLineNumbers/>
      <w:spacing w:before="120" w:after="120"/>
    </w:pPr>
    <w:rPr>
      <w:rFonts w:cs="Arial"/>
      <w:i/>
      <w:iCs/>
    </w:rPr>
  </w:style>
  <w:style w:type="paragraph" w:customStyle="1" w:styleId="Rejstk">
    <w:name w:val="Rejstřík"/>
    <w:basedOn w:val="Normln"/>
    <w:qFormat/>
    <w:rsid w:val="00171ADD"/>
    <w:pPr>
      <w:suppressLineNumbers/>
    </w:pPr>
    <w:rPr>
      <w:rFonts w:cs="Arial"/>
    </w:rPr>
  </w:style>
  <w:style w:type="paragraph" w:styleId="Zhlav">
    <w:name w:val="header"/>
    <w:basedOn w:val="Normln"/>
    <w:link w:val="ZhlavChar"/>
    <w:uiPriority w:val="99"/>
    <w:unhideWhenUsed/>
    <w:rsid w:val="008E5A69"/>
    <w:pPr>
      <w:tabs>
        <w:tab w:val="center" w:pos="4536"/>
        <w:tab w:val="right" w:pos="9072"/>
      </w:tabs>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8E5A69"/>
    <w:pPr>
      <w:tabs>
        <w:tab w:val="center" w:pos="4536"/>
        <w:tab w:val="right" w:pos="9072"/>
      </w:tabs>
    </w:pPr>
  </w:style>
  <w:style w:type="paragraph" w:styleId="Textkomente">
    <w:name w:val="annotation text"/>
    <w:basedOn w:val="Normln"/>
    <w:link w:val="TextkomenteChar"/>
    <w:uiPriority w:val="99"/>
    <w:unhideWhenUsed/>
    <w:qFormat/>
    <w:rsid w:val="008B4ECE"/>
    <w:rPr>
      <w:sz w:val="20"/>
      <w:szCs w:val="20"/>
    </w:rPr>
  </w:style>
  <w:style w:type="paragraph" w:styleId="Pedmtkomente">
    <w:name w:val="annotation subject"/>
    <w:basedOn w:val="Textkomente"/>
    <w:next w:val="Textkomente"/>
    <w:link w:val="PedmtkomenteChar"/>
    <w:uiPriority w:val="99"/>
    <w:semiHidden/>
    <w:unhideWhenUsed/>
    <w:qFormat/>
    <w:rsid w:val="008B4ECE"/>
    <w:rPr>
      <w:b/>
      <w:bCs/>
    </w:rPr>
  </w:style>
  <w:style w:type="paragraph" w:styleId="Textbubliny">
    <w:name w:val="Balloon Text"/>
    <w:basedOn w:val="Normln"/>
    <w:link w:val="TextbublinyChar"/>
    <w:uiPriority w:val="99"/>
    <w:semiHidden/>
    <w:unhideWhenUsed/>
    <w:qFormat/>
    <w:rsid w:val="008B4ECE"/>
    <w:rPr>
      <w:rFonts w:ascii="Segoe UI" w:hAnsi="Segoe UI" w:cs="Segoe UI"/>
      <w:sz w:val="18"/>
      <w:szCs w:val="18"/>
    </w:rPr>
  </w:style>
  <w:style w:type="paragraph" w:styleId="Odstavecseseznamem">
    <w:name w:val="List Paragraph"/>
    <w:basedOn w:val="Normln"/>
    <w:uiPriority w:val="34"/>
    <w:qFormat/>
    <w:rsid w:val="00197663"/>
    <w:pPr>
      <w:ind w:left="720"/>
      <w:contextualSpacing/>
    </w:pPr>
  </w:style>
  <w:style w:type="paragraph" w:styleId="Normlnweb">
    <w:name w:val="Normal (Web)"/>
    <w:basedOn w:val="Normln"/>
    <w:uiPriority w:val="99"/>
    <w:semiHidden/>
    <w:unhideWhenUsed/>
    <w:qFormat/>
    <w:rsid w:val="00A67464"/>
    <w:pPr>
      <w:spacing w:beforeAutospacing="1" w:afterAutospacing="1"/>
    </w:pPr>
  </w:style>
  <w:style w:type="character" w:styleId="Hypertextovodkaz">
    <w:name w:val="Hyperlink"/>
    <w:basedOn w:val="Standardnpsmoodstavce"/>
    <w:uiPriority w:val="99"/>
    <w:unhideWhenUsed/>
    <w:rsid w:val="00CA499A"/>
    <w:rPr>
      <w:color w:val="0563C1" w:themeColor="hyperlink"/>
      <w:u w:val="single"/>
    </w:rPr>
  </w:style>
  <w:style w:type="character" w:styleId="Nevyeenzmnka">
    <w:name w:val="Unresolved Mention"/>
    <w:basedOn w:val="Standardnpsmoodstavce"/>
    <w:uiPriority w:val="99"/>
    <w:semiHidden/>
    <w:unhideWhenUsed/>
    <w:rsid w:val="0025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k.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melichnova@fo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events/8970093508804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orchestrFOK" TargetMode="External"/><Relationship Id="rId4" Type="http://schemas.openxmlformats.org/officeDocument/2006/relationships/webSettings" Target="webSettings.xml"/><Relationship Id="rId9" Type="http://schemas.openxmlformats.org/officeDocument/2006/relationships/hyperlink" Target="https://www.youtube.com/channel/UCJtA-8gTN2aK76-NqEYycKQ?view_as=subscrib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ACCB-4676-49E8-84E2-954A6DCA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444</Words>
  <Characters>2624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Melichnová Karla</dc:creator>
  <dc:description/>
  <cp:lastModifiedBy>Melichnová Karla</cp:lastModifiedBy>
  <cp:revision>4</cp:revision>
  <dcterms:created xsi:type="dcterms:W3CDTF">2021-05-26T11:33:00Z</dcterms:created>
  <dcterms:modified xsi:type="dcterms:W3CDTF">2021-08-20T08:41:00Z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